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2956C8" w:rsidRPr="002956C8" w:rsidTr="002956C8">
        <w:trPr>
          <w:tblCellSpacing w:w="0" w:type="dxa"/>
        </w:trPr>
        <w:tc>
          <w:tcPr>
            <w:tcW w:w="0" w:type="auto"/>
            <w:vAlign w:val="center"/>
            <w:hideMark/>
          </w:tcPr>
          <w:p w:rsidR="002956C8" w:rsidRPr="002956C8" w:rsidRDefault="002956C8" w:rsidP="002956C8">
            <w:pPr>
              <w:spacing w:after="0" w:line="269" w:lineRule="atLeast"/>
              <w:jc w:val="center"/>
              <w:textAlignment w:val="baseline"/>
              <w:outlineLvl w:val="1"/>
              <w:rPr>
                <w:rFonts w:ascii="Times New Roman" w:eastAsia="Times New Roman" w:hAnsi="Times New Roman" w:cs="Times New Roman"/>
                <w:b/>
                <w:bCs/>
                <w:sz w:val="36"/>
                <w:szCs w:val="36"/>
                <w:lang w:val="en-US" w:eastAsia="es-ES"/>
              </w:rPr>
            </w:pPr>
            <w:r w:rsidRPr="002956C8">
              <w:rPr>
                <w:rFonts w:ascii="Arial" w:eastAsia="Times New Roman" w:hAnsi="Arial" w:cs="Arial"/>
                <w:b/>
                <w:bCs/>
                <w:color w:val="000000"/>
                <w:sz w:val="20"/>
                <w:szCs w:val="20"/>
                <w:bdr w:val="none" w:sz="0" w:space="0" w:color="auto" w:frame="1"/>
                <w:lang w:val="en-US" w:eastAsia="es-ES"/>
              </w:rPr>
              <w:t>Strengthening Ship Operators’ Risk and Crisis Management against Modern Threats to Vessel Security</w:t>
            </w:r>
          </w:p>
        </w:tc>
      </w:tr>
      <w:tr w:rsidR="002956C8" w:rsidRPr="002956C8" w:rsidTr="002956C8">
        <w:trPr>
          <w:trHeight w:val="105"/>
          <w:tblCellSpacing w:w="0" w:type="dxa"/>
        </w:trPr>
        <w:tc>
          <w:tcPr>
            <w:tcW w:w="0" w:type="auto"/>
            <w:vAlign w:val="center"/>
            <w:hideMark/>
          </w:tcPr>
          <w:p w:rsidR="002956C8" w:rsidRPr="002956C8" w:rsidRDefault="002956C8" w:rsidP="002956C8">
            <w:pPr>
              <w:spacing w:before="100" w:beforeAutospacing="1" w:after="100" w:afterAutospacing="1" w:line="10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63500"/>
                  <wp:effectExtent l="0" t="0" r="0" b="0"/>
                  <wp:docPr id="15" name="Imagen 15"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0"/>
                          </a:xfrm>
                          <a:prstGeom prst="rect">
                            <a:avLst/>
                          </a:prstGeom>
                          <a:noFill/>
                          <a:ln>
                            <a:noFill/>
                          </a:ln>
                        </pic:spPr>
                      </pic:pic>
                    </a:graphicData>
                  </a:graphic>
                </wp:inline>
              </w:drawing>
            </w:r>
          </w:p>
        </w:tc>
      </w:tr>
      <w:tr w:rsidR="002956C8" w:rsidRPr="002956C8" w:rsidTr="002956C8">
        <w:trPr>
          <w:tblCellSpacing w:w="0" w:type="dxa"/>
        </w:trPr>
        <w:tc>
          <w:tcPr>
            <w:tcW w:w="0" w:type="auto"/>
            <w:vAlign w:val="center"/>
            <w:hideMark/>
          </w:tcPr>
          <w:p w:rsidR="002956C8" w:rsidRPr="002956C8" w:rsidRDefault="002956C8" w:rsidP="002956C8">
            <w:pPr>
              <w:spacing w:before="100" w:beforeAutospacing="1" w:after="100" w:afterAutospacing="1" w:line="270" w:lineRule="atLeast"/>
              <w:jc w:val="center"/>
              <w:rPr>
                <w:rFonts w:ascii="Times New Roman" w:eastAsia="Times New Roman" w:hAnsi="Times New Roman" w:cs="Times New Roman"/>
                <w:sz w:val="24"/>
                <w:szCs w:val="24"/>
                <w:lang w:val="en-US" w:eastAsia="es-ES"/>
              </w:rPr>
            </w:pPr>
            <w:hyperlink r:id="rId6" w:history="1">
              <w:r w:rsidRPr="002956C8">
                <w:rPr>
                  <w:rFonts w:ascii="Arial" w:eastAsia="Times New Roman" w:hAnsi="Arial" w:cs="Arial"/>
                  <w:b/>
                  <w:bCs/>
                  <w:color w:val="0000FF"/>
                  <w:sz w:val="18"/>
                  <w:szCs w:val="18"/>
                  <w:u w:val="single"/>
                  <w:lang w:val="en-US" w:eastAsia="es-ES"/>
                </w:rPr>
                <w:t>Full Agenda&gt;&gt;  </w:t>
              </w:r>
            </w:hyperlink>
            <w:r w:rsidRPr="002956C8">
              <w:rPr>
                <w:rFonts w:ascii="Arial" w:eastAsia="Times New Roman" w:hAnsi="Arial" w:cs="Arial"/>
                <w:b/>
                <w:bCs/>
                <w:color w:val="0000FF"/>
                <w:sz w:val="18"/>
                <w:szCs w:val="18"/>
                <w:lang w:val="en-US" w:eastAsia="es-ES"/>
              </w:rPr>
              <w:t xml:space="preserve">         </w:t>
            </w:r>
            <w:hyperlink r:id="rId7" w:history="1">
              <w:r w:rsidRPr="002956C8">
                <w:rPr>
                  <w:rFonts w:ascii="Arial" w:eastAsia="Times New Roman" w:hAnsi="Arial" w:cs="Arial"/>
                  <w:b/>
                  <w:bCs/>
                  <w:color w:val="0000FF"/>
                  <w:sz w:val="18"/>
                  <w:szCs w:val="18"/>
                  <w:u w:val="single"/>
                  <w:lang w:val="en-US" w:eastAsia="es-ES"/>
                </w:rPr>
                <w:t xml:space="preserve">Visit Website&gt;&gt; </w:t>
              </w:r>
            </w:hyperlink>
            <w:r w:rsidRPr="002956C8">
              <w:rPr>
                <w:rFonts w:ascii="Arial" w:eastAsia="Times New Roman" w:hAnsi="Arial" w:cs="Arial"/>
                <w:b/>
                <w:bCs/>
                <w:color w:val="0000FF"/>
                <w:sz w:val="18"/>
                <w:szCs w:val="18"/>
                <w:lang w:val="en-US" w:eastAsia="es-ES"/>
              </w:rPr>
              <w:t>         </w:t>
            </w:r>
            <w:hyperlink r:id="rId8" w:history="1">
              <w:r w:rsidRPr="002956C8">
                <w:rPr>
                  <w:rFonts w:ascii="Arial" w:eastAsia="Times New Roman" w:hAnsi="Arial" w:cs="Arial"/>
                  <w:b/>
                  <w:bCs/>
                  <w:color w:val="0000FF"/>
                  <w:sz w:val="18"/>
                  <w:szCs w:val="18"/>
                  <w:u w:val="single"/>
                  <w:lang w:val="en-US" w:eastAsia="es-ES"/>
                </w:rPr>
                <w:t>Register Online&gt;&gt;</w:t>
              </w:r>
            </w:hyperlink>
          </w:p>
          <w:p w:rsidR="002956C8" w:rsidRPr="002956C8" w:rsidRDefault="002956C8" w:rsidP="002956C8">
            <w:pPr>
              <w:spacing w:before="100" w:beforeAutospacing="1" w:after="100" w:afterAutospacing="1" w:line="270" w:lineRule="atLeast"/>
              <w:jc w:val="center"/>
              <w:rPr>
                <w:rFonts w:ascii="Times New Roman" w:eastAsia="Times New Roman" w:hAnsi="Times New Roman" w:cs="Times New Roman"/>
                <w:sz w:val="24"/>
                <w:szCs w:val="24"/>
                <w:lang w:val="en-US" w:eastAsia="es-ES"/>
              </w:rPr>
            </w:pPr>
            <w:r w:rsidRPr="002956C8">
              <w:rPr>
                <w:rFonts w:ascii="Arial" w:eastAsia="Times New Roman" w:hAnsi="Arial" w:cs="Arial"/>
                <w:color w:val="636466"/>
                <w:sz w:val="18"/>
                <w:szCs w:val="18"/>
                <w:lang w:val="en-US" w:eastAsia="es-ES"/>
              </w:rPr>
              <w:t> </w:t>
            </w:r>
          </w:p>
          <w:p w:rsidR="002956C8" w:rsidRPr="002956C8" w:rsidRDefault="002956C8" w:rsidP="002956C8">
            <w:pPr>
              <w:spacing w:before="100" w:beforeAutospacing="1" w:after="100" w:afterAutospacing="1" w:line="270" w:lineRule="atLeast"/>
              <w:jc w:val="center"/>
              <w:rPr>
                <w:rFonts w:ascii="Times New Roman" w:eastAsia="Times New Roman" w:hAnsi="Times New Roman" w:cs="Times New Roman"/>
                <w:sz w:val="24"/>
                <w:szCs w:val="24"/>
                <w:lang w:eastAsia="es-ES"/>
              </w:rPr>
            </w:pPr>
            <w:proofErr w:type="spellStart"/>
            <w:r w:rsidRPr="002956C8">
              <w:rPr>
                <w:rFonts w:ascii="Arial" w:eastAsia="Times New Roman" w:hAnsi="Arial" w:cs="Arial"/>
                <w:color w:val="444444"/>
                <w:sz w:val="18"/>
                <w:szCs w:val="18"/>
                <w:lang w:eastAsia="es-ES"/>
              </w:rPr>
              <w:t>Contact</w:t>
            </w:r>
            <w:proofErr w:type="spellEnd"/>
            <w:r w:rsidRPr="002956C8">
              <w:rPr>
                <w:rFonts w:ascii="Arial" w:eastAsia="Times New Roman" w:hAnsi="Arial" w:cs="Arial"/>
                <w:color w:val="444444"/>
                <w:sz w:val="18"/>
                <w:szCs w:val="18"/>
                <w:lang w:eastAsia="es-ES"/>
              </w:rPr>
              <w:t xml:space="preserve"> </w:t>
            </w:r>
            <w:proofErr w:type="spellStart"/>
            <w:r w:rsidRPr="002956C8">
              <w:rPr>
                <w:rFonts w:ascii="Arial" w:eastAsia="Times New Roman" w:hAnsi="Arial" w:cs="Arial"/>
                <w:color w:val="444444"/>
                <w:sz w:val="18"/>
                <w:szCs w:val="18"/>
                <w:lang w:eastAsia="es-ES"/>
              </w:rPr>
              <w:t>person</w:t>
            </w:r>
            <w:proofErr w:type="spellEnd"/>
            <w:r w:rsidRPr="002956C8">
              <w:rPr>
                <w:rFonts w:ascii="Arial" w:eastAsia="Times New Roman" w:hAnsi="Arial" w:cs="Arial"/>
                <w:color w:val="444444"/>
                <w:sz w:val="18"/>
                <w:szCs w:val="18"/>
                <w:lang w:eastAsia="es-ES"/>
              </w:rPr>
              <w:t xml:space="preserve">: Piotr </w:t>
            </w:r>
            <w:proofErr w:type="spellStart"/>
            <w:r w:rsidRPr="002956C8">
              <w:rPr>
                <w:rFonts w:ascii="Arial" w:eastAsia="Times New Roman" w:hAnsi="Arial" w:cs="Arial"/>
                <w:color w:val="444444"/>
                <w:sz w:val="18"/>
                <w:szCs w:val="18"/>
                <w:lang w:eastAsia="es-ES"/>
              </w:rPr>
              <w:t>Baziuk</w:t>
            </w:r>
            <w:proofErr w:type="spellEnd"/>
            <w:r w:rsidRPr="002956C8">
              <w:rPr>
                <w:rFonts w:ascii="Arial" w:eastAsia="Times New Roman" w:hAnsi="Arial" w:cs="Arial"/>
                <w:color w:val="444444"/>
                <w:sz w:val="18"/>
                <w:szCs w:val="18"/>
                <w:lang w:eastAsia="es-ES"/>
              </w:rPr>
              <w:t xml:space="preserve">, +48 616 467 025, </w:t>
            </w:r>
            <w:hyperlink r:id="rId9" w:history="1">
              <w:r w:rsidRPr="002956C8">
                <w:rPr>
                  <w:rFonts w:ascii="Arial" w:eastAsia="Times New Roman" w:hAnsi="Arial" w:cs="Arial"/>
                  <w:color w:val="0000FF"/>
                  <w:sz w:val="18"/>
                  <w:szCs w:val="18"/>
                  <w:u w:val="single"/>
                  <w:lang w:eastAsia="es-ES"/>
                </w:rPr>
                <w:t>pbaziuk@acieu.co.uk</w:t>
              </w:r>
            </w:hyperlink>
            <w:r w:rsidRPr="002956C8">
              <w:rPr>
                <w:rFonts w:ascii="Arial" w:eastAsia="Times New Roman" w:hAnsi="Arial" w:cs="Arial"/>
                <w:color w:val="636466"/>
                <w:sz w:val="18"/>
                <w:szCs w:val="18"/>
                <w:lang w:eastAsia="es-ES"/>
              </w:rPr>
              <w:br/>
            </w:r>
            <w:r w:rsidRPr="002956C8">
              <w:rPr>
                <w:rFonts w:ascii="Arial" w:eastAsia="Times New Roman" w:hAnsi="Arial" w:cs="Arial"/>
                <w:color w:val="636466"/>
                <w:sz w:val="18"/>
                <w:szCs w:val="18"/>
                <w:lang w:eastAsia="es-ES"/>
              </w:rPr>
              <w:br/>
            </w:r>
          </w:p>
        </w:tc>
      </w:tr>
    </w:tbl>
    <w:p w:rsidR="002956C8" w:rsidRPr="002956C8" w:rsidRDefault="002956C8" w:rsidP="002956C8">
      <w:pPr>
        <w:spacing w:after="0" w:line="240" w:lineRule="auto"/>
        <w:rPr>
          <w:rFonts w:ascii="Times New Roman" w:eastAsia="Times New Roman" w:hAnsi="Times New Roman" w:cs="Times New Roman"/>
          <w:vanish/>
          <w:sz w:val="24"/>
          <w:szCs w:val="24"/>
          <w:lang w:eastAsia="es-ES"/>
        </w:rPr>
      </w:pPr>
    </w:p>
    <w:tbl>
      <w:tblPr>
        <w:tblW w:w="5000" w:type="pct"/>
        <w:tblCellSpacing w:w="0" w:type="dxa"/>
        <w:tblCellMar>
          <w:left w:w="0" w:type="dxa"/>
          <w:right w:w="0" w:type="dxa"/>
        </w:tblCellMar>
        <w:tblLook w:val="04A0" w:firstRow="1" w:lastRow="0" w:firstColumn="1" w:lastColumn="0" w:noHBand="0" w:noVBand="1"/>
      </w:tblPr>
      <w:tblGrid>
        <w:gridCol w:w="8504"/>
      </w:tblGrid>
      <w:tr w:rsidR="002956C8" w:rsidRPr="002956C8" w:rsidTr="002956C8">
        <w:trPr>
          <w:trHeight w:val="465"/>
          <w:tblCellSpacing w:w="0" w:type="dxa"/>
        </w:trPr>
        <w:tc>
          <w:tcPr>
            <w:tcW w:w="0" w:type="auto"/>
            <w:vAlign w:val="center"/>
            <w:hideMark/>
          </w:tcPr>
          <w:p w:rsidR="002956C8" w:rsidRPr="002956C8" w:rsidRDefault="002956C8" w:rsidP="002956C8">
            <w:pPr>
              <w:spacing w:before="100" w:beforeAutospacing="1" w:after="100" w:afterAutospacing="1" w:line="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298450"/>
                  <wp:effectExtent l="0" t="0" r="0" b="0"/>
                  <wp:docPr id="14" name="Imagen 14"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298450"/>
                          </a:xfrm>
                          <a:prstGeom prst="rect">
                            <a:avLst/>
                          </a:prstGeom>
                          <a:noFill/>
                          <a:ln>
                            <a:noFill/>
                          </a:ln>
                        </pic:spPr>
                      </pic:pic>
                    </a:graphicData>
                  </a:graphic>
                </wp:inline>
              </w:drawing>
            </w:r>
          </w:p>
        </w:tc>
      </w:tr>
    </w:tbl>
    <w:p w:rsidR="002956C8" w:rsidRPr="002956C8" w:rsidRDefault="002956C8" w:rsidP="002956C8">
      <w:pPr>
        <w:spacing w:before="100" w:beforeAutospacing="1" w:after="100" w:afterAutospacing="1" w:line="240" w:lineRule="auto"/>
        <w:rPr>
          <w:rFonts w:ascii="Times New Roman" w:eastAsia="Times New Roman" w:hAnsi="Times New Roman" w:cs="Times New Roman"/>
          <w:sz w:val="24"/>
          <w:szCs w:val="24"/>
          <w:lang w:eastAsia="es-ES"/>
        </w:rPr>
      </w:pPr>
      <w:r w:rsidRPr="002956C8">
        <w:rPr>
          <w:rFonts w:ascii="Times New Roman" w:eastAsia="Times New Roman" w:hAnsi="Times New Roman" w:cs="Times New Roman"/>
          <w:sz w:val="24"/>
          <w:szCs w:val="24"/>
          <w:lang w:eastAsia="es-E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23"/>
        <w:gridCol w:w="4581"/>
      </w:tblGrid>
      <w:tr w:rsidR="002956C8" w:rsidRPr="002956C8" w:rsidTr="002956C8">
        <w:trPr>
          <w:tblCellSpacing w:w="0" w:type="dxa"/>
        </w:trPr>
        <w:tc>
          <w:tcPr>
            <w:tcW w:w="0" w:type="auto"/>
            <w:gridSpan w:val="2"/>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4"/>
            </w:tblGrid>
            <w:tr w:rsidR="002956C8" w:rsidRPr="002956C8">
              <w:trPr>
                <w:tblCellSpacing w:w="0" w:type="dxa"/>
              </w:trPr>
              <w:tc>
                <w:tcPr>
                  <w:tcW w:w="6315" w:type="dxa"/>
                  <w:shd w:val="clear" w:color="auto" w:fill="FFFFFF"/>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r>
          </w:tbl>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r>
      <w:tr w:rsidR="002956C8" w:rsidRPr="002956C8" w:rsidTr="002956C8">
        <w:trPr>
          <w:tblCellSpacing w:w="0" w:type="dxa"/>
        </w:trPr>
        <w:tc>
          <w:tcPr>
            <w:tcW w:w="0" w:type="auto"/>
            <w:gridSpan w:val="2"/>
            <w:shd w:val="clear" w:color="auto" w:fill="FFFFFF"/>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10025" cy="9525"/>
                  <wp:effectExtent l="0" t="0" r="9525" b="9525"/>
                  <wp:wrapSquare wrapText="bothSides"/>
                  <wp:docPr id="22" name="Imagen 22" descr="http://app.streamsend.com/images/templates/1341/content-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treamsend.com/images/templates/1341/content-separato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56C8" w:rsidRPr="002956C8" w:rsidTr="002956C8">
        <w:trPr>
          <w:trHeight w:val="300"/>
          <w:tblCellSpacing w:w="0" w:type="dxa"/>
        </w:trPr>
        <w:tc>
          <w:tcPr>
            <w:tcW w:w="0" w:type="auto"/>
            <w:gridSpan w:val="2"/>
            <w:shd w:val="clear" w:color="auto" w:fill="FFFFFF"/>
            <w:vAlign w:val="center"/>
            <w:hideMark/>
          </w:tcPr>
          <w:p w:rsidR="002956C8" w:rsidRPr="002956C8" w:rsidRDefault="002956C8" w:rsidP="002956C8">
            <w:pPr>
              <w:spacing w:before="100" w:beforeAutospacing="1" w:after="100" w:afterAutospacing="1" w:line="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190500"/>
                  <wp:effectExtent l="0" t="0" r="0" b="0"/>
                  <wp:docPr id="13" name="Imagen 13"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2956C8" w:rsidRPr="002956C8" w:rsidTr="002956C8">
        <w:tblPrEx>
          <w:shd w:val="clear" w:color="auto" w:fill="auto"/>
        </w:tblPrEx>
        <w:trPr>
          <w:tblCellSpacing w:w="0" w:type="dxa"/>
        </w:trPr>
        <w:tc>
          <w:tcPr>
            <w:tcW w:w="1920" w:type="dxa"/>
            <w:hideMark/>
          </w:tcPr>
          <w:tbl>
            <w:tblPr>
              <w:tblW w:w="5000" w:type="pct"/>
              <w:tblCellSpacing w:w="0" w:type="dxa"/>
              <w:tblCellMar>
                <w:left w:w="0" w:type="dxa"/>
                <w:right w:w="0" w:type="dxa"/>
              </w:tblCellMar>
              <w:tblLook w:val="04A0" w:firstRow="1" w:lastRow="0" w:firstColumn="1" w:lastColumn="0" w:noHBand="0" w:noVBand="1"/>
            </w:tblPr>
            <w:tblGrid>
              <w:gridCol w:w="3367"/>
              <w:gridCol w:w="331"/>
              <w:gridCol w:w="225"/>
            </w:tblGrid>
            <w:tr w:rsidR="002956C8" w:rsidRPr="002956C8">
              <w:trPr>
                <w:tblCellSpacing w:w="0" w:type="dxa"/>
              </w:trPr>
              <w:tc>
                <w:tcPr>
                  <w:tcW w:w="225" w:type="dxa"/>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14:anchorId="4399D179" wp14:editId="7F05DA68">
                        <wp:simplePos x="0" y="0"/>
                        <wp:positionH relativeFrom="column">
                          <wp:posOffset>48260</wp:posOffset>
                        </wp:positionH>
                        <wp:positionV relativeFrom="line">
                          <wp:posOffset>-708025</wp:posOffset>
                        </wp:positionV>
                        <wp:extent cx="2138045" cy="1587500"/>
                        <wp:effectExtent l="0" t="0" r="0" b="0"/>
                        <wp:wrapSquare wrapText="bothSides"/>
                        <wp:docPr id="21" name="Imagen 21" descr="http://production-streamsend.ezpublishing.netdna-cdn.com/assets/351669/images/Thome_Ship_Management_Pte_Ltd-03ddee8c58acb4364cffd418dbe23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duction-streamsend.ezpublishing.netdna-cdn.com/assets/351669/images/Thome_Ship_Management_Pte_Ltd-03ddee8c58acb4364cffd418dbe230b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045" cy="1587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0" w:type="auto"/>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c>
                <w:tcPr>
                  <w:tcW w:w="225" w:type="dxa"/>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r>
          </w:tbl>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c>
          <w:tcPr>
            <w:tcW w:w="3945" w:type="dxa"/>
            <w:hideMark/>
          </w:tcPr>
          <w:tbl>
            <w:tblPr>
              <w:tblW w:w="5000" w:type="pct"/>
              <w:tblCellSpacing w:w="0" w:type="dxa"/>
              <w:tblCellMar>
                <w:left w:w="0" w:type="dxa"/>
                <w:right w:w="0" w:type="dxa"/>
              </w:tblCellMar>
              <w:tblLook w:val="04A0" w:firstRow="1" w:lastRow="0" w:firstColumn="1" w:lastColumn="0" w:noHBand="0" w:noVBand="1"/>
            </w:tblPr>
            <w:tblGrid>
              <w:gridCol w:w="4581"/>
            </w:tblGrid>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360" w:lineRule="atLeast"/>
                    <w:rPr>
                      <w:rFonts w:ascii="Times New Roman" w:eastAsia="Times New Roman" w:hAnsi="Times New Roman" w:cs="Times New Roman"/>
                      <w:sz w:val="24"/>
                      <w:szCs w:val="24"/>
                      <w:lang w:eastAsia="es-ES"/>
                    </w:rPr>
                  </w:pPr>
                  <w:r w:rsidRPr="002956C8">
                    <w:rPr>
                      <w:rFonts w:ascii="Arial" w:eastAsia="Times New Roman" w:hAnsi="Arial" w:cs="Arial"/>
                      <w:b/>
                      <w:bCs/>
                      <w:color w:val="000000"/>
                      <w:sz w:val="20"/>
                      <w:szCs w:val="20"/>
                      <w:lang w:eastAsia="es-ES"/>
                    </w:rPr>
                    <w:t xml:space="preserve">New speaker </w:t>
                  </w:r>
                  <w:proofErr w:type="spellStart"/>
                  <w:r w:rsidRPr="002956C8">
                    <w:rPr>
                      <w:rFonts w:ascii="Arial" w:eastAsia="Times New Roman" w:hAnsi="Arial" w:cs="Arial"/>
                      <w:b/>
                      <w:bCs/>
                      <w:color w:val="000000"/>
                      <w:sz w:val="20"/>
                      <w:szCs w:val="20"/>
                      <w:lang w:eastAsia="es-ES"/>
                    </w:rPr>
                    <w:t>this</w:t>
                  </w:r>
                  <w:proofErr w:type="spellEnd"/>
                  <w:r w:rsidRPr="002956C8">
                    <w:rPr>
                      <w:rFonts w:ascii="Arial" w:eastAsia="Times New Roman" w:hAnsi="Arial" w:cs="Arial"/>
                      <w:b/>
                      <w:bCs/>
                      <w:color w:val="000000"/>
                      <w:sz w:val="20"/>
                      <w:szCs w:val="20"/>
                      <w:lang w:eastAsia="es-ES"/>
                    </w:rPr>
                    <w:t xml:space="preserve"> </w:t>
                  </w:r>
                  <w:proofErr w:type="spellStart"/>
                  <w:r w:rsidRPr="002956C8">
                    <w:rPr>
                      <w:rFonts w:ascii="Arial" w:eastAsia="Times New Roman" w:hAnsi="Arial" w:cs="Arial"/>
                      <w:b/>
                      <w:bCs/>
                      <w:color w:val="000000"/>
                      <w:sz w:val="20"/>
                      <w:szCs w:val="20"/>
                      <w:lang w:eastAsia="es-ES"/>
                    </w:rPr>
                    <w:t>week</w:t>
                  </w:r>
                  <w:proofErr w:type="spellEnd"/>
                  <w:r w:rsidRPr="002956C8">
                    <w:rPr>
                      <w:rFonts w:ascii="Helvetica" w:eastAsia="Times New Roman" w:hAnsi="Helvetica" w:cs="Helvetica"/>
                      <w:color w:val="636466"/>
                      <w:sz w:val="27"/>
                      <w:szCs w:val="27"/>
                      <w:lang w:eastAsia="es-ES"/>
                    </w:rPr>
                    <w:t xml:space="preserve"> </w:t>
                  </w:r>
                </w:p>
              </w:tc>
            </w:tr>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63500"/>
                        <wp:effectExtent l="0" t="0" r="0" b="0"/>
                        <wp:docPr id="12" name="Imagen 12"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0"/>
                                </a:xfrm>
                                <a:prstGeom prst="rect">
                                  <a:avLst/>
                                </a:prstGeom>
                                <a:noFill/>
                                <a:ln>
                                  <a:noFill/>
                                </a:ln>
                              </pic:spPr>
                            </pic:pic>
                          </a:graphicData>
                        </a:graphic>
                      </wp:inline>
                    </w:drawing>
                  </w:r>
                </w:p>
              </w:tc>
            </w:tr>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val="en-US" w:eastAsia="es-ES"/>
                    </w:rPr>
                  </w:pPr>
                  <w:r w:rsidRPr="002956C8">
                    <w:rPr>
                      <w:rFonts w:ascii="Arial" w:eastAsia="Times New Roman" w:hAnsi="Arial" w:cs="Arial"/>
                      <w:color w:val="444444"/>
                      <w:sz w:val="20"/>
                      <w:szCs w:val="20"/>
                      <w:lang w:val="en-US" w:eastAsia="es-ES"/>
                    </w:rPr>
                    <w:t xml:space="preserve">- Ray Lee, </w:t>
                  </w:r>
                  <w:r w:rsidRPr="002956C8">
                    <w:rPr>
                      <w:rFonts w:ascii="Arial" w:eastAsia="Times New Roman" w:hAnsi="Arial" w:cs="Arial"/>
                      <w:i/>
                      <w:iCs/>
                      <w:color w:val="444444"/>
                      <w:sz w:val="20"/>
                      <w:szCs w:val="20"/>
                      <w:lang w:val="en-US" w:eastAsia="es-ES"/>
                    </w:rPr>
                    <w:t>Alternate Company Security Officer</w:t>
                  </w:r>
                  <w:r w:rsidRPr="002956C8">
                    <w:rPr>
                      <w:rFonts w:ascii="Arial" w:eastAsia="Times New Roman" w:hAnsi="Arial" w:cs="Arial"/>
                      <w:color w:val="444444"/>
                      <w:sz w:val="20"/>
                      <w:szCs w:val="20"/>
                      <w:lang w:val="en-US" w:eastAsia="es-ES"/>
                    </w:rPr>
                    <w:t>,</w:t>
                  </w:r>
                </w:p>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val="en-US" w:eastAsia="es-ES"/>
                    </w:rPr>
                  </w:pPr>
                  <w:proofErr w:type="spellStart"/>
                  <w:r w:rsidRPr="002956C8">
                    <w:rPr>
                      <w:rFonts w:ascii="Arial" w:eastAsia="Times New Roman" w:hAnsi="Arial" w:cs="Arial"/>
                      <w:b/>
                      <w:bCs/>
                      <w:color w:val="444444"/>
                      <w:sz w:val="20"/>
                      <w:szCs w:val="20"/>
                      <w:lang w:val="en-US" w:eastAsia="es-ES"/>
                    </w:rPr>
                    <w:t>Thome</w:t>
                  </w:r>
                  <w:proofErr w:type="spellEnd"/>
                  <w:r w:rsidRPr="002956C8">
                    <w:rPr>
                      <w:rFonts w:ascii="Arial" w:eastAsia="Times New Roman" w:hAnsi="Arial" w:cs="Arial"/>
                      <w:b/>
                      <w:bCs/>
                      <w:color w:val="444444"/>
                      <w:sz w:val="20"/>
                      <w:szCs w:val="20"/>
                      <w:lang w:val="en-US" w:eastAsia="es-ES"/>
                    </w:rPr>
                    <w:t xml:space="preserve"> Ship Management</w:t>
                  </w:r>
                  <w:r w:rsidRPr="002956C8">
                    <w:rPr>
                      <w:rFonts w:ascii="Arial" w:eastAsia="Times New Roman" w:hAnsi="Arial" w:cs="Arial"/>
                      <w:color w:val="444444"/>
                      <w:sz w:val="20"/>
                      <w:szCs w:val="20"/>
                      <w:lang w:val="en-US" w:eastAsia="es-ES"/>
                    </w:rPr>
                    <w:br/>
                  </w:r>
                  <w:proofErr w:type="spellStart"/>
                  <w:r w:rsidRPr="002956C8">
                    <w:rPr>
                      <w:rFonts w:ascii="Arial" w:eastAsia="Times New Roman" w:hAnsi="Arial" w:cs="Arial"/>
                      <w:color w:val="444444"/>
                      <w:sz w:val="20"/>
                      <w:szCs w:val="20"/>
                      <w:lang w:val="en-US" w:eastAsia="es-ES"/>
                    </w:rPr>
                    <w:t>Mr</w:t>
                  </w:r>
                  <w:proofErr w:type="spellEnd"/>
                  <w:r w:rsidRPr="002956C8">
                    <w:rPr>
                      <w:rFonts w:ascii="Arial" w:eastAsia="Times New Roman" w:hAnsi="Arial" w:cs="Arial"/>
                      <w:color w:val="444444"/>
                      <w:sz w:val="20"/>
                      <w:szCs w:val="20"/>
                      <w:lang w:val="en-US" w:eastAsia="es-ES"/>
                    </w:rPr>
                    <w:t xml:space="preserve"> Lee will present "</w:t>
                  </w:r>
                  <w:r w:rsidRPr="002956C8">
                    <w:rPr>
                      <w:rFonts w:ascii="Arial" w:eastAsia="Times New Roman" w:hAnsi="Arial" w:cs="Arial"/>
                      <w:i/>
                      <w:iCs/>
                      <w:color w:val="444444"/>
                      <w:sz w:val="20"/>
                      <w:szCs w:val="20"/>
                      <w:lang w:val="en-US" w:eastAsia="es-ES"/>
                    </w:rPr>
                    <w:t>Investigations of Watertight Door Locking Arrangements Against Pilferage"</w:t>
                  </w:r>
                </w:p>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val="en-US" w:eastAsia="es-ES"/>
                    </w:rPr>
                  </w:pPr>
                  <w:r w:rsidRPr="002956C8">
                    <w:rPr>
                      <w:rFonts w:ascii="Arial" w:eastAsia="Times New Roman" w:hAnsi="Arial" w:cs="Arial"/>
                      <w:color w:val="444444"/>
                      <w:sz w:val="24"/>
                      <w:szCs w:val="24"/>
                      <w:lang w:val="en-US" w:eastAsia="es-ES"/>
                    </w:rPr>
                    <w:t> </w:t>
                  </w:r>
                </w:p>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val="en-US" w:eastAsia="es-ES"/>
                    </w:rPr>
                  </w:pPr>
                  <w:hyperlink r:id="rId12" w:history="1">
                    <w:r w:rsidRPr="002956C8">
                      <w:rPr>
                        <w:rFonts w:ascii="Arial" w:eastAsia="Times New Roman" w:hAnsi="Arial" w:cs="Arial"/>
                        <w:b/>
                        <w:bCs/>
                        <w:color w:val="0000FF"/>
                        <w:sz w:val="20"/>
                        <w:szCs w:val="20"/>
                        <w:u w:val="single"/>
                        <w:lang w:val="en-US" w:eastAsia="es-ES"/>
                      </w:rPr>
                      <w:t>Click here&gt;&gt;</w:t>
                    </w:r>
                  </w:hyperlink>
                  <w:r w:rsidRPr="002956C8">
                    <w:rPr>
                      <w:rFonts w:ascii="Arial" w:eastAsia="Times New Roman" w:hAnsi="Arial" w:cs="Arial"/>
                      <w:color w:val="333333"/>
                      <w:sz w:val="20"/>
                      <w:szCs w:val="20"/>
                      <w:lang w:val="en-US" w:eastAsia="es-ES"/>
                    </w:rPr>
                    <w:t xml:space="preserve"> and we will send you a brochure via e-mail</w:t>
                  </w:r>
                </w:p>
              </w:tc>
            </w:tr>
          </w:tbl>
          <w:p w:rsidR="002956C8" w:rsidRPr="002956C8" w:rsidRDefault="002956C8" w:rsidP="002956C8">
            <w:pPr>
              <w:spacing w:after="0" w:line="240" w:lineRule="auto"/>
              <w:rPr>
                <w:rFonts w:ascii="Times New Roman" w:eastAsia="Times New Roman" w:hAnsi="Times New Roman" w:cs="Times New Roman"/>
                <w:sz w:val="24"/>
                <w:szCs w:val="24"/>
                <w:lang w:val="en-US" w:eastAsia="es-ES"/>
              </w:rPr>
            </w:pPr>
          </w:p>
        </w:tc>
      </w:tr>
    </w:tbl>
    <w:p w:rsidR="002956C8" w:rsidRPr="002956C8" w:rsidRDefault="002956C8" w:rsidP="002956C8">
      <w:pPr>
        <w:spacing w:after="0" w:line="240" w:lineRule="auto"/>
        <w:rPr>
          <w:rFonts w:ascii="Times New Roman" w:eastAsia="Times New Roman" w:hAnsi="Times New Roman" w:cs="Times New Roman"/>
          <w:vanish/>
          <w:sz w:val="24"/>
          <w:szCs w:val="24"/>
          <w:lang w:eastAsia="es-ES"/>
        </w:rPr>
      </w:pPr>
    </w:p>
    <w:p w:rsidR="002956C8" w:rsidRPr="002956C8" w:rsidRDefault="002956C8" w:rsidP="002956C8">
      <w:pPr>
        <w:spacing w:before="100" w:beforeAutospacing="1" w:after="100" w:afterAutospacing="1" w:line="240" w:lineRule="auto"/>
        <w:rPr>
          <w:rFonts w:ascii="Times New Roman" w:eastAsia="Times New Roman" w:hAnsi="Times New Roman" w:cs="Times New Roman"/>
          <w:sz w:val="24"/>
          <w:szCs w:val="24"/>
          <w:lang w:eastAsia="es-ES"/>
        </w:rPr>
      </w:pPr>
      <w:r w:rsidRPr="002956C8">
        <w:rPr>
          <w:rFonts w:ascii="Times New Roman" w:eastAsia="Times New Roman" w:hAnsi="Times New Roman" w:cs="Times New Roman"/>
          <w:sz w:val="24"/>
          <w:szCs w:val="24"/>
          <w:lang w:eastAsia="es-ES"/>
        </w:rPr>
        <w:t> </w:t>
      </w:r>
    </w:p>
    <w:p w:rsidR="002956C8" w:rsidRPr="002956C8" w:rsidRDefault="002956C8" w:rsidP="002956C8">
      <w:pPr>
        <w:spacing w:before="100" w:beforeAutospacing="1" w:after="100" w:afterAutospacing="1" w:line="240" w:lineRule="auto"/>
        <w:rPr>
          <w:rFonts w:ascii="Times New Roman" w:eastAsia="Times New Roman" w:hAnsi="Times New Roman" w:cs="Times New Roman"/>
          <w:sz w:val="24"/>
          <w:szCs w:val="24"/>
          <w:lang w:eastAsia="es-ES"/>
        </w:rPr>
      </w:pPr>
      <w:r w:rsidRPr="002956C8">
        <w:rPr>
          <w:rFonts w:ascii="Times New Roman" w:eastAsia="Times New Roman" w:hAnsi="Times New Roman" w:cs="Times New Roman"/>
          <w:sz w:val="24"/>
          <w:szCs w:val="24"/>
          <w:lang w:eastAsia="es-ES"/>
        </w:rPr>
        <w:t> </w:t>
      </w:r>
    </w:p>
    <w:tbl>
      <w:tblPr>
        <w:tblW w:w="5000" w:type="pct"/>
        <w:tblCellSpacing w:w="0" w:type="dxa"/>
        <w:tblCellMar>
          <w:left w:w="0" w:type="dxa"/>
          <w:right w:w="0" w:type="dxa"/>
        </w:tblCellMar>
        <w:tblLook w:val="04A0" w:firstRow="1" w:lastRow="0" w:firstColumn="1" w:lastColumn="0" w:noHBand="0" w:noVBand="1"/>
      </w:tblPr>
      <w:tblGrid>
        <w:gridCol w:w="2796"/>
        <w:gridCol w:w="5708"/>
      </w:tblGrid>
      <w:tr w:rsidR="002956C8" w:rsidRPr="002956C8" w:rsidTr="002956C8">
        <w:trPr>
          <w:tblCellSpacing w:w="0" w:type="dxa"/>
        </w:trPr>
        <w:tc>
          <w:tcPr>
            <w:tcW w:w="1920" w:type="dxa"/>
            <w:hideMark/>
          </w:tcPr>
          <w:tbl>
            <w:tblPr>
              <w:tblW w:w="5000" w:type="pct"/>
              <w:tblCellSpacing w:w="0" w:type="dxa"/>
              <w:tblCellMar>
                <w:left w:w="0" w:type="dxa"/>
                <w:right w:w="0" w:type="dxa"/>
              </w:tblCellMar>
              <w:tblLook w:val="04A0" w:firstRow="1" w:lastRow="0" w:firstColumn="1" w:lastColumn="0" w:noHBand="0" w:noVBand="1"/>
            </w:tblPr>
            <w:tblGrid>
              <w:gridCol w:w="225"/>
              <w:gridCol w:w="2346"/>
              <w:gridCol w:w="225"/>
            </w:tblGrid>
            <w:tr w:rsidR="002956C8" w:rsidRPr="002956C8">
              <w:trPr>
                <w:tblCellSpacing w:w="0" w:type="dxa"/>
              </w:trPr>
              <w:tc>
                <w:tcPr>
                  <w:tcW w:w="225" w:type="dxa"/>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c>
                <w:tcPr>
                  <w:tcW w:w="0" w:type="auto"/>
                  <w:hideMark/>
                </w:tcPr>
                <w:p w:rsidR="002956C8" w:rsidRPr="002956C8" w:rsidRDefault="002956C8" w:rsidP="002956C8">
                  <w:pPr>
                    <w:spacing w:before="100" w:beforeAutospacing="1" w:after="100" w:afterAutospacing="1" w:line="0" w:lineRule="auto"/>
                    <w:rPr>
                      <w:rFonts w:ascii="Times New Roman" w:eastAsia="Times New Roman" w:hAnsi="Times New Roman" w:cs="Times New Roman"/>
                      <w:sz w:val="24"/>
                      <w:szCs w:val="24"/>
                      <w:lang w:eastAsia="es-ES"/>
                    </w:rPr>
                  </w:pPr>
                  <w:hyperlink r:id="rId13" w:tgtFrame="" w:history="1">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19200" cy="1019175"/>
                          <wp:effectExtent l="0" t="0" r="0" b="9525"/>
                          <wp:wrapSquare wrapText="bothSides"/>
                          <wp:docPr id="19" name="Imagen 19" descr="http://production-streamsend.ezpublishing.netdna-cdn.com/assets/351669/images/20_off-yellow-blue-b78d93fa65a584c65e996e20bc1b512f.jpg">
                            <a:hlinkClick xmlns:a="http://schemas.openxmlformats.org/drawingml/2006/main" r:id="rId13" tgtFrame="&quot;&quot;_blank&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duction-streamsend.ezpublishing.netdna-cdn.com/assets/351669/images/20_off-yellow-blue-b78d93fa65a584c65e996e20bc1b512f.jpg">
                                    <a:hlinkClick r:id="rId13" tgtFrame="&quot;&quot;_blank&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0" cy="10191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225" w:type="dxa"/>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r>
          </w:tbl>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c>
          <w:tcPr>
            <w:tcW w:w="3945" w:type="dxa"/>
            <w:hideMark/>
          </w:tcPr>
          <w:tbl>
            <w:tblPr>
              <w:tblW w:w="5000" w:type="pct"/>
              <w:tblCellSpacing w:w="0" w:type="dxa"/>
              <w:tblCellMar>
                <w:left w:w="0" w:type="dxa"/>
                <w:right w:w="0" w:type="dxa"/>
              </w:tblCellMar>
              <w:tblLook w:val="04A0" w:firstRow="1" w:lastRow="0" w:firstColumn="1" w:lastColumn="0" w:noHBand="0" w:noVBand="1"/>
            </w:tblPr>
            <w:tblGrid>
              <w:gridCol w:w="5708"/>
            </w:tblGrid>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360" w:lineRule="atLeast"/>
                    <w:rPr>
                      <w:rFonts w:ascii="Times New Roman" w:eastAsia="Times New Roman" w:hAnsi="Times New Roman" w:cs="Times New Roman"/>
                      <w:sz w:val="24"/>
                      <w:szCs w:val="24"/>
                      <w:lang w:eastAsia="es-ES"/>
                    </w:rPr>
                  </w:pPr>
                  <w:proofErr w:type="spellStart"/>
                  <w:r w:rsidRPr="002956C8">
                    <w:rPr>
                      <w:rFonts w:ascii="Arial" w:eastAsia="Times New Roman" w:hAnsi="Arial" w:cs="Arial"/>
                      <w:b/>
                      <w:bCs/>
                      <w:color w:val="000000"/>
                      <w:sz w:val="20"/>
                      <w:szCs w:val="20"/>
                      <w:lang w:eastAsia="es-ES"/>
                    </w:rPr>
                    <w:t>Last</w:t>
                  </w:r>
                  <w:proofErr w:type="spellEnd"/>
                  <w:r w:rsidRPr="002956C8">
                    <w:rPr>
                      <w:rFonts w:ascii="Arial" w:eastAsia="Times New Roman" w:hAnsi="Arial" w:cs="Arial"/>
                      <w:b/>
                      <w:bCs/>
                      <w:color w:val="000000"/>
                      <w:sz w:val="20"/>
                      <w:szCs w:val="20"/>
                      <w:lang w:eastAsia="es-ES"/>
                    </w:rPr>
                    <w:t xml:space="preserve"> 10 </w:t>
                  </w:r>
                  <w:proofErr w:type="spellStart"/>
                  <w:r w:rsidRPr="002956C8">
                    <w:rPr>
                      <w:rFonts w:ascii="Arial" w:eastAsia="Times New Roman" w:hAnsi="Arial" w:cs="Arial"/>
                      <w:b/>
                      <w:bCs/>
                      <w:color w:val="000000"/>
                      <w:sz w:val="20"/>
                      <w:szCs w:val="20"/>
                      <w:lang w:eastAsia="es-ES"/>
                    </w:rPr>
                    <w:t>days</w:t>
                  </w:r>
                  <w:proofErr w:type="spellEnd"/>
                  <w:r w:rsidRPr="002956C8">
                    <w:rPr>
                      <w:rFonts w:ascii="Arial" w:eastAsia="Times New Roman" w:hAnsi="Arial" w:cs="Arial"/>
                      <w:b/>
                      <w:bCs/>
                      <w:color w:val="000000"/>
                      <w:sz w:val="20"/>
                      <w:szCs w:val="20"/>
                      <w:lang w:eastAsia="es-ES"/>
                    </w:rPr>
                    <w:t xml:space="preserve"> to </w:t>
                  </w:r>
                  <w:proofErr w:type="spellStart"/>
                  <w:r w:rsidRPr="002956C8">
                    <w:rPr>
                      <w:rFonts w:ascii="Arial" w:eastAsia="Times New Roman" w:hAnsi="Arial" w:cs="Arial"/>
                      <w:b/>
                      <w:bCs/>
                      <w:color w:val="000000"/>
                      <w:sz w:val="20"/>
                      <w:szCs w:val="20"/>
                      <w:lang w:eastAsia="es-ES"/>
                    </w:rPr>
                    <w:t>save</w:t>
                  </w:r>
                  <w:proofErr w:type="spellEnd"/>
                  <w:r w:rsidRPr="002956C8">
                    <w:rPr>
                      <w:rFonts w:ascii="Arial" w:eastAsia="Times New Roman" w:hAnsi="Arial" w:cs="Arial"/>
                      <w:b/>
                      <w:bCs/>
                      <w:color w:val="000000"/>
                      <w:sz w:val="20"/>
                      <w:szCs w:val="20"/>
                      <w:lang w:eastAsia="es-ES"/>
                    </w:rPr>
                    <w:t> </w:t>
                  </w:r>
                  <w:r w:rsidRPr="002956C8">
                    <w:rPr>
                      <w:rFonts w:ascii="Arial" w:eastAsia="Times New Roman" w:hAnsi="Arial" w:cs="Arial"/>
                      <w:b/>
                      <w:bCs/>
                      <w:color w:val="000000"/>
                      <w:sz w:val="24"/>
                      <w:szCs w:val="24"/>
                      <w:lang w:eastAsia="es-ES"/>
                    </w:rPr>
                    <w:t>£300</w:t>
                  </w:r>
                  <w:r w:rsidRPr="002956C8">
                    <w:rPr>
                      <w:rFonts w:ascii="Helvetica" w:eastAsia="Times New Roman" w:hAnsi="Helvetica" w:cs="Helvetica"/>
                      <w:color w:val="636466"/>
                      <w:sz w:val="27"/>
                      <w:szCs w:val="27"/>
                      <w:lang w:eastAsia="es-ES"/>
                    </w:rPr>
                    <w:t xml:space="preserve"> </w:t>
                  </w:r>
                </w:p>
              </w:tc>
            </w:tr>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63500"/>
                        <wp:effectExtent l="0" t="0" r="0" b="0"/>
                        <wp:docPr id="9" name="Imagen 9"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0"/>
                                </a:xfrm>
                                <a:prstGeom prst="rect">
                                  <a:avLst/>
                                </a:prstGeom>
                                <a:noFill/>
                                <a:ln>
                                  <a:noFill/>
                                </a:ln>
                              </pic:spPr>
                            </pic:pic>
                          </a:graphicData>
                        </a:graphic>
                      </wp:inline>
                    </w:drawing>
                  </w:r>
                </w:p>
              </w:tc>
            </w:tr>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val="en-US" w:eastAsia="es-ES"/>
                    </w:rPr>
                  </w:pPr>
                  <w:r w:rsidRPr="002956C8">
                    <w:rPr>
                      <w:rFonts w:ascii="Arial" w:eastAsia="Times New Roman" w:hAnsi="Arial" w:cs="Arial"/>
                      <w:color w:val="444444"/>
                      <w:sz w:val="20"/>
                      <w:szCs w:val="20"/>
                      <w:lang w:val="en-US" w:eastAsia="es-ES"/>
                    </w:rPr>
                    <w:t>Take advantage of a 20% early bird discount.</w:t>
                  </w:r>
                  <w:r w:rsidRPr="002956C8">
                    <w:rPr>
                      <w:rFonts w:ascii="Arial" w:eastAsia="Times New Roman" w:hAnsi="Arial" w:cs="Arial"/>
                      <w:color w:val="444444"/>
                      <w:sz w:val="20"/>
                      <w:szCs w:val="20"/>
                      <w:lang w:val="en-US" w:eastAsia="es-ES"/>
                    </w:rPr>
                    <w:br/>
                    <w:t xml:space="preserve">Sign up before 28th November and </w:t>
                  </w:r>
                  <w:r w:rsidRPr="002956C8">
                    <w:rPr>
                      <w:rFonts w:ascii="Arial" w:eastAsia="Times New Roman" w:hAnsi="Arial" w:cs="Arial"/>
                      <w:b/>
                      <w:bCs/>
                      <w:color w:val="444444"/>
                      <w:sz w:val="20"/>
                      <w:szCs w:val="20"/>
                      <w:lang w:val="en-US" w:eastAsia="es-ES"/>
                    </w:rPr>
                    <w:t>save £300</w:t>
                  </w:r>
                </w:p>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eastAsia="es-ES"/>
                    </w:rPr>
                  </w:pPr>
                  <w:proofErr w:type="spellStart"/>
                  <w:r w:rsidRPr="002956C8">
                    <w:rPr>
                      <w:rFonts w:ascii="Arial" w:eastAsia="Times New Roman" w:hAnsi="Arial" w:cs="Arial"/>
                      <w:color w:val="444444"/>
                      <w:sz w:val="20"/>
                      <w:szCs w:val="20"/>
                      <w:lang w:eastAsia="es-ES"/>
                    </w:rPr>
                    <w:t>Pay</w:t>
                  </w:r>
                  <w:proofErr w:type="spellEnd"/>
                  <w:r w:rsidRPr="002956C8">
                    <w:rPr>
                      <w:rFonts w:ascii="Arial" w:eastAsia="Times New Roman" w:hAnsi="Arial" w:cs="Arial"/>
                      <w:color w:val="444444"/>
                      <w:sz w:val="20"/>
                      <w:szCs w:val="20"/>
                      <w:lang w:eastAsia="es-ES"/>
                    </w:rPr>
                    <w:t xml:space="preserve"> </w:t>
                  </w:r>
                  <w:r w:rsidRPr="002956C8">
                    <w:rPr>
                      <w:rFonts w:ascii="Arial" w:eastAsia="Times New Roman" w:hAnsi="Arial" w:cs="Arial"/>
                      <w:b/>
                      <w:bCs/>
                      <w:color w:val="444444"/>
                      <w:sz w:val="20"/>
                      <w:szCs w:val="20"/>
                      <w:lang w:eastAsia="es-ES"/>
                    </w:rPr>
                    <w:t>£1195</w:t>
                  </w:r>
                  <w:r w:rsidRPr="002956C8">
                    <w:rPr>
                      <w:rFonts w:ascii="Arial" w:eastAsia="Times New Roman" w:hAnsi="Arial" w:cs="Arial"/>
                      <w:color w:val="444444"/>
                      <w:sz w:val="20"/>
                      <w:szCs w:val="20"/>
                      <w:lang w:eastAsia="es-ES"/>
                    </w:rPr>
                    <w:t xml:space="preserve"> </w:t>
                  </w:r>
                  <w:proofErr w:type="spellStart"/>
                  <w:r w:rsidRPr="002956C8">
                    <w:rPr>
                      <w:rFonts w:ascii="Arial" w:eastAsia="Times New Roman" w:hAnsi="Arial" w:cs="Arial"/>
                      <w:color w:val="444444"/>
                      <w:sz w:val="20"/>
                      <w:szCs w:val="20"/>
                      <w:lang w:eastAsia="es-ES"/>
                    </w:rPr>
                    <w:t>instead</w:t>
                  </w:r>
                  <w:proofErr w:type="spellEnd"/>
                  <w:r w:rsidRPr="002956C8">
                    <w:rPr>
                      <w:rFonts w:ascii="Arial" w:eastAsia="Times New Roman" w:hAnsi="Arial" w:cs="Arial"/>
                      <w:color w:val="444444"/>
                      <w:sz w:val="20"/>
                      <w:szCs w:val="20"/>
                      <w:lang w:eastAsia="es-ES"/>
                    </w:rPr>
                    <w:t xml:space="preserve"> of </w:t>
                  </w:r>
                  <w:r w:rsidRPr="002956C8">
                    <w:rPr>
                      <w:rFonts w:ascii="Arial" w:eastAsia="Times New Roman" w:hAnsi="Arial" w:cs="Arial"/>
                      <w:b/>
                      <w:bCs/>
                      <w:color w:val="444444"/>
                      <w:sz w:val="20"/>
                      <w:szCs w:val="20"/>
                      <w:lang w:eastAsia="es-ES"/>
                    </w:rPr>
                    <w:t>£1495.</w:t>
                  </w:r>
                </w:p>
              </w:tc>
            </w:tr>
          </w:tbl>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r>
    </w:tbl>
    <w:p w:rsidR="002956C8" w:rsidRPr="002956C8" w:rsidRDefault="002956C8" w:rsidP="002956C8">
      <w:pPr>
        <w:spacing w:after="0" w:line="240" w:lineRule="auto"/>
        <w:rPr>
          <w:rFonts w:ascii="Times New Roman" w:eastAsia="Times New Roman" w:hAnsi="Times New Roman" w:cs="Times New Roman"/>
          <w:vanish/>
          <w:sz w:val="24"/>
          <w:szCs w:val="24"/>
          <w:lang w:eastAsia="es-ES"/>
        </w:rPr>
      </w:pPr>
    </w:p>
    <w:p w:rsidR="002956C8" w:rsidRPr="002956C8" w:rsidRDefault="002956C8" w:rsidP="002956C8">
      <w:pPr>
        <w:spacing w:before="100" w:beforeAutospacing="1" w:after="100" w:afterAutospacing="1" w:line="240" w:lineRule="auto"/>
        <w:rPr>
          <w:rFonts w:ascii="Times New Roman" w:eastAsia="Times New Roman" w:hAnsi="Times New Roman" w:cs="Times New Roman"/>
          <w:sz w:val="24"/>
          <w:szCs w:val="24"/>
          <w:lang w:eastAsia="es-ES"/>
        </w:rPr>
      </w:pPr>
      <w:r w:rsidRPr="002956C8">
        <w:rPr>
          <w:rFonts w:ascii="Times New Roman" w:eastAsia="Times New Roman" w:hAnsi="Times New Roman" w:cs="Times New Roman"/>
          <w:sz w:val="24"/>
          <w:szCs w:val="24"/>
          <w:lang w:eastAsia="es-E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31"/>
        <w:gridCol w:w="650"/>
        <w:gridCol w:w="2923"/>
      </w:tblGrid>
      <w:tr w:rsidR="002956C8" w:rsidRPr="002956C8" w:rsidTr="002956C8">
        <w:trPr>
          <w:tblCellSpacing w:w="0" w:type="dxa"/>
        </w:trPr>
        <w:tc>
          <w:tcPr>
            <w:tcW w:w="0" w:type="auto"/>
            <w:gridSpan w:val="3"/>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4"/>
            </w:tblGrid>
            <w:tr w:rsidR="002956C8" w:rsidRPr="002956C8">
              <w:trPr>
                <w:tblCellSpacing w:w="0" w:type="dxa"/>
              </w:trPr>
              <w:tc>
                <w:tcPr>
                  <w:tcW w:w="6315" w:type="dxa"/>
                  <w:shd w:val="clear" w:color="auto" w:fill="FFFFFF"/>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r>
          </w:tbl>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r>
      <w:tr w:rsidR="002956C8" w:rsidRPr="002956C8" w:rsidTr="002956C8">
        <w:trPr>
          <w:tblCellSpacing w:w="0" w:type="dxa"/>
        </w:trPr>
        <w:tc>
          <w:tcPr>
            <w:tcW w:w="0" w:type="auto"/>
            <w:gridSpan w:val="3"/>
            <w:shd w:val="clear" w:color="auto" w:fill="FFFFFF"/>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10025" cy="9525"/>
                  <wp:effectExtent l="0" t="0" r="9525" b="9525"/>
                  <wp:wrapSquare wrapText="bothSides"/>
                  <wp:docPr id="18" name="Imagen 18" descr="http://app.streamsend.com/images/templates/1341/content-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p.streamsend.com/images/templates/1341/content-separato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956C8" w:rsidRPr="002956C8" w:rsidTr="002956C8">
        <w:trPr>
          <w:trHeight w:val="300"/>
          <w:tblCellSpacing w:w="0" w:type="dxa"/>
        </w:trPr>
        <w:tc>
          <w:tcPr>
            <w:tcW w:w="0" w:type="auto"/>
            <w:gridSpan w:val="3"/>
            <w:shd w:val="clear" w:color="auto" w:fill="FFFFFF"/>
            <w:vAlign w:val="center"/>
            <w:hideMark/>
          </w:tcPr>
          <w:p w:rsidR="002956C8" w:rsidRPr="002956C8" w:rsidRDefault="002956C8" w:rsidP="002956C8">
            <w:pPr>
              <w:spacing w:before="100" w:beforeAutospacing="1" w:after="100" w:afterAutospacing="1" w:line="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190500"/>
                  <wp:effectExtent l="0" t="0" r="0" b="0"/>
                  <wp:docPr id="7" name="Imagen 7"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2956C8" w:rsidRPr="002956C8" w:rsidTr="002956C8">
        <w:tblPrEx>
          <w:shd w:val="clear" w:color="auto" w:fill="auto"/>
        </w:tblPrEx>
        <w:trPr>
          <w:tblCellSpacing w:w="0" w:type="dxa"/>
        </w:trPr>
        <w:tc>
          <w:tcPr>
            <w:tcW w:w="3870" w:type="dxa"/>
            <w:hideMark/>
          </w:tcPr>
          <w:tbl>
            <w:tblPr>
              <w:tblW w:w="5000" w:type="pct"/>
              <w:tblCellSpacing w:w="0" w:type="dxa"/>
              <w:tblCellMar>
                <w:left w:w="0" w:type="dxa"/>
                <w:right w:w="0" w:type="dxa"/>
              </w:tblCellMar>
              <w:tblLook w:val="04A0" w:firstRow="1" w:lastRow="0" w:firstColumn="1" w:lastColumn="0" w:noHBand="0" w:noVBand="1"/>
            </w:tblPr>
            <w:tblGrid>
              <w:gridCol w:w="4931"/>
            </w:tblGrid>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360" w:lineRule="atLeast"/>
                    <w:rPr>
                      <w:rFonts w:ascii="Times New Roman" w:eastAsia="Times New Roman" w:hAnsi="Times New Roman" w:cs="Times New Roman"/>
                      <w:sz w:val="24"/>
                      <w:szCs w:val="24"/>
                      <w:lang w:val="en-US" w:eastAsia="es-ES"/>
                    </w:rPr>
                  </w:pPr>
                  <w:r w:rsidRPr="002956C8">
                    <w:rPr>
                      <w:rFonts w:ascii="Arial" w:eastAsia="Times New Roman" w:hAnsi="Arial" w:cs="Arial"/>
                      <w:b/>
                      <w:bCs/>
                      <w:color w:val="000000"/>
                      <w:sz w:val="20"/>
                      <w:szCs w:val="20"/>
                      <w:lang w:val="en-US" w:eastAsia="es-ES"/>
                    </w:rPr>
                    <w:t>Sample list of previous participants </w:t>
                  </w:r>
                  <w:r w:rsidRPr="002956C8">
                    <w:rPr>
                      <w:rFonts w:ascii="Helvetica" w:eastAsia="Times New Roman" w:hAnsi="Helvetica" w:cs="Helvetica"/>
                      <w:color w:val="636466"/>
                      <w:sz w:val="27"/>
                      <w:szCs w:val="27"/>
                      <w:lang w:val="en-US" w:eastAsia="es-ES"/>
                    </w:rPr>
                    <w:t xml:space="preserve"> </w:t>
                  </w:r>
                </w:p>
              </w:tc>
            </w:tr>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76200"/>
                        <wp:effectExtent l="0" t="0" r="0" b="0"/>
                        <wp:docPr id="6" name="Imagen 6"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76200"/>
                                </a:xfrm>
                                <a:prstGeom prst="rect">
                                  <a:avLst/>
                                </a:prstGeom>
                                <a:noFill/>
                                <a:ln>
                                  <a:noFill/>
                                </a:ln>
                              </pic:spPr>
                            </pic:pic>
                          </a:graphicData>
                        </a:graphic>
                      </wp:inline>
                    </w:drawing>
                  </w:r>
                </w:p>
              </w:tc>
            </w:tr>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eastAsia="es-ES"/>
                    </w:rPr>
                  </w:pPr>
                  <w:proofErr w:type="spellStart"/>
                  <w:r w:rsidRPr="002956C8">
                    <w:rPr>
                      <w:rFonts w:ascii="Arial" w:eastAsia="Times New Roman" w:hAnsi="Arial" w:cs="Arial"/>
                      <w:color w:val="444444"/>
                      <w:sz w:val="20"/>
                      <w:szCs w:val="20"/>
                      <w:lang w:val="en-US" w:eastAsia="es-ES"/>
                    </w:rPr>
                    <w:t>Afalita</w:t>
                  </w:r>
                  <w:proofErr w:type="spellEnd"/>
                  <w:r w:rsidRPr="002956C8">
                    <w:rPr>
                      <w:rFonts w:ascii="Arial" w:eastAsia="Times New Roman" w:hAnsi="Arial" w:cs="Arial"/>
                      <w:color w:val="444444"/>
                      <w:sz w:val="20"/>
                      <w:szCs w:val="20"/>
                      <w:lang w:val="en-US" w:eastAsia="es-ES"/>
                    </w:rPr>
                    <w:t xml:space="preserve"> Shipping</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 ASK Safety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AS Bernhard Schulte </w:t>
                  </w:r>
                  <w:proofErr w:type="spellStart"/>
                  <w:r w:rsidRPr="002956C8">
                    <w:rPr>
                      <w:rFonts w:ascii="Arial" w:eastAsia="Times New Roman" w:hAnsi="Arial" w:cs="Arial"/>
                      <w:color w:val="444444"/>
                      <w:sz w:val="20"/>
                      <w:szCs w:val="20"/>
                      <w:lang w:val="en-US" w:eastAsia="es-ES"/>
                    </w:rPr>
                    <w:t>Shipmanagement</w:t>
                  </w:r>
                  <w:proofErr w:type="spellEnd"/>
                  <w:r w:rsidRPr="002956C8">
                    <w:rPr>
                      <w:rFonts w:ascii="Arial" w:eastAsia="Times New Roman" w:hAnsi="Arial" w:cs="Arial"/>
                      <w:color w:val="444444"/>
                      <w:sz w:val="20"/>
                      <w:szCs w:val="20"/>
                      <w:lang w:val="en-US" w:eastAsia="es-ES"/>
                    </w:rPr>
                    <w:t xml:space="preserve">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Central European University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Clyde And Co Control Risks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Dryad Maritime Intelligence Service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Dubai Trading Agency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European Union Naval Force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Federal Republic Of Nigeria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GOAGT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Ground Hawk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Hill Dickinson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w:t>
                  </w:r>
                  <w:proofErr w:type="spellStart"/>
                  <w:r w:rsidRPr="002956C8">
                    <w:rPr>
                      <w:rFonts w:ascii="Arial" w:eastAsia="Times New Roman" w:hAnsi="Arial" w:cs="Arial"/>
                      <w:color w:val="444444"/>
                      <w:sz w:val="20"/>
                      <w:szCs w:val="20"/>
                      <w:lang w:val="en-US" w:eastAsia="es-ES"/>
                    </w:rPr>
                    <w:t>Ince</w:t>
                  </w:r>
                  <w:proofErr w:type="spellEnd"/>
                  <w:r w:rsidRPr="002956C8">
                    <w:rPr>
                      <w:rFonts w:ascii="Arial" w:eastAsia="Times New Roman" w:hAnsi="Arial" w:cs="Arial"/>
                      <w:color w:val="444444"/>
                      <w:sz w:val="20"/>
                      <w:szCs w:val="20"/>
                      <w:lang w:val="en-US" w:eastAsia="es-ES"/>
                    </w:rPr>
                    <w:t xml:space="preserve"> &amp; Co LLP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w:t>
                  </w:r>
                  <w:proofErr w:type="spellStart"/>
                  <w:r w:rsidRPr="002956C8">
                    <w:rPr>
                      <w:rFonts w:ascii="Arial" w:eastAsia="Times New Roman" w:hAnsi="Arial" w:cs="Arial"/>
                      <w:color w:val="444444"/>
                      <w:sz w:val="20"/>
                      <w:szCs w:val="20"/>
                      <w:lang w:val="en-US" w:eastAsia="es-ES"/>
                    </w:rPr>
                    <w:t>Klaveness</w:t>
                  </w:r>
                  <w:proofErr w:type="spellEnd"/>
                  <w:r w:rsidRPr="002956C8">
                    <w:rPr>
                      <w:rFonts w:ascii="Arial" w:eastAsia="Times New Roman" w:hAnsi="Arial" w:cs="Arial"/>
                      <w:color w:val="444444"/>
                      <w:sz w:val="20"/>
                      <w:szCs w:val="20"/>
                      <w:lang w:val="en-US" w:eastAsia="es-ES"/>
                    </w:rPr>
                    <w:t xml:space="preserve">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Kuwait Oil Tanker Company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Liberian </w:t>
                  </w:r>
                  <w:r w:rsidRPr="002956C8">
                    <w:rPr>
                      <w:rFonts w:ascii="Arial" w:eastAsia="Times New Roman" w:hAnsi="Arial" w:cs="Arial"/>
                      <w:color w:val="444444"/>
                      <w:sz w:val="20"/>
                      <w:szCs w:val="20"/>
                      <w:lang w:val="en-US" w:eastAsia="es-ES"/>
                    </w:rPr>
                    <w:lastRenderedPageBreak/>
                    <w:t xml:space="preserve">International Ship &amp; Corporate Registry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Lotus Maritime Security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M/</w:t>
                  </w:r>
                  <w:proofErr w:type="spellStart"/>
                  <w:r w:rsidRPr="002956C8">
                    <w:rPr>
                      <w:rFonts w:ascii="Arial" w:eastAsia="Times New Roman" w:hAnsi="Arial" w:cs="Arial"/>
                      <w:color w:val="444444"/>
                      <w:sz w:val="20"/>
                      <w:szCs w:val="20"/>
                      <w:lang w:val="en-US" w:eastAsia="es-ES"/>
                    </w:rPr>
                    <w:t>S.Pentagon</w:t>
                  </w:r>
                  <w:proofErr w:type="spellEnd"/>
                  <w:r w:rsidRPr="002956C8">
                    <w:rPr>
                      <w:rFonts w:ascii="Arial" w:eastAsia="Times New Roman" w:hAnsi="Arial" w:cs="Arial"/>
                      <w:color w:val="444444"/>
                      <w:sz w:val="20"/>
                      <w:szCs w:val="20"/>
                      <w:lang w:val="en-US" w:eastAsia="es-ES"/>
                    </w:rPr>
                    <w:t xml:space="preserve"> Marine Services </w:t>
                  </w:r>
                  <w:proofErr w:type="spellStart"/>
                  <w:r w:rsidRPr="002956C8">
                    <w:rPr>
                      <w:rFonts w:ascii="Arial" w:eastAsia="Times New Roman" w:hAnsi="Arial" w:cs="Arial"/>
                      <w:color w:val="444444"/>
                      <w:sz w:val="20"/>
                      <w:szCs w:val="20"/>
                      <w:lang w:val="en-US" w:eastAsia="es-ES"/>
                    </w:rPr>
                    <w:t>P.Ltd</w:t>
                  </w:r>
                  <w:proofErr w:type="spellEnd"/>
                  <w:r w:rsidRPr="002956C8">
                    <w:rPr>
                      <w:rFonts w:ascii="Arial" w:eastAsia="Times New Roman" w:hAnsi="Arial" w:cs="Arial"/>
                      <w:color w:val="444444"/>
                      <w:sz w:val="20"/>
                      <w:szCs w:val="20"/>
                      <w:lang w:val="en-US" w:eastAsia="es-ES"/>
                    </w:rPr>
                    <w:t xml:space="preserve">.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Marine &amp; Underwater Security Consultants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Maritime Asset Security &amp; Training (MAST)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w:t>
                  </w:r>
                  <w:proofErr w:type="spellStart"/>
                  <w:r w:rsidRPr="002956C8">
                    <w:rPr>
                      <w:rFonts w:ascii="Arial" w:eastAsia="Times New Roman" w:hAnsi="Arial" w:cs="Arial"/>
                      <w:color w:val="444444"/>
                      <w:sz w:val="20"/>
                      <w:szCs w:val="20"/>
                      <w:lang w:val="en-US" w:eastAsia="es-ES"/>
                    </w:rPr>
                    <w:t>Masterbulk</w:t>
                  </w:r>
                  <w:proofErr w:type="spellEnd"/>
                  <w:r w:rsidRPr="002956C8">
                    <w:rPr>
                      <w:rFonts w:ascii="Arial" w:eastAsia="Times New Roman" w:hAnsi="Arial" w:cs="Arial"/>
                      <w:color w:val="444444"/>
                      <w:sz w:val="20"/>
                      <w:szCs w:val="20"/>
                      <w:lang w:val="en-US" w:eastAsia="es-ES"/>
                    </w:rPr>
                    <w:t xml:space="preserve"> </w:t>
                  </w:r>
                  <w:proofErr w:type="spellStart"/>
                  <w:r w:rsidRPr="002956C8">
                    <w:rPr>
                      <w:rFonts w:ascii="Arial" w:eastAsia="Times New Roman" w:hAnsi="Arial" w:cs="Arial"/>
                      <w:color w:val="444444"/>
                      <w:sz w:val="20"/>
                      <w:szCs w:val="20"/>
                      <w:lang w:val="en-US" w:eastAsia="es-ES"/>
                    </w:rPr>
                    <w:t>Pte</w:t>
                  </w:r>
                  <w:proofErr w:type="spellEnd"/>
                  <w:r w:rsidRPr="002956C8">
                    <w:rPr>
                      <w:rFonts w:ascii="Arial" w:eastAsia="Times New Roman" w:hAnsi="Arial" w:cs="Arial"/>
                      <w:color w:val="444444"/>
                      <w:sz w:val="20"/>
                      <w:szCs w:val="20"/>
                      <w:lang w:val="en-US" w:eastAsia="es-ES"/>
                    </w:rPr>
                    <w:t xml:space="preserve"> Ltd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National Iranian Tanker Company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NATO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Northwood New Century Overseas Management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Nigeria High Commission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NIMASA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NYK Line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w:t>
                  </w:r>
                  <w:proofErr w:type="spellStart"/>
                  <w:r w:rsidRPr="002956C8">
                    <w:rPr>
                      <w:rFonts w:ascii="Arial" w:eastAsia="Times New Roman" w:hAnsi="Arial" w:cs="Arial"/>
                      <w:color w:val="444444"/>
                      <w:sz w:val="20"/>
                      <w:szCs w:val="20"/>
                      <w:lang w:val="en-US" w:eastAsia="es-ES"/>
                    </w:rPr>
                    <w:t>Odfjell</w:t>
                  </w:r>
                  <w:proofErr w:type="spellEnd"/>
                  <w:r w:rsidRPr="002956C8">
                    <w:rPr>
                      <w:rFonts w:ascii="Arial" w:eastAsia="Times New Roman" w:hAnsi="Arial" w:cs="Arial"/>
                      <w:color w:val="444444"/>
                      <w:sz w:val="20"/>
                      <w:szCs w:val="20"/>
                      <w:lang w:val="en-US" w:eastAsia="es-ES"/>
                    </w:rPr>
                    <w:t xml:space="preserve"> SE </w:t>
                  </w:r>
                  <w:r w:rsidRPr="002956C8">
                    <w:rPr>
                      <w:rFonts w:ascii="Arial" w:eastAsia="Times New Roman" w:hAnsi="Arial" w:cs="Arial"/>
                      <w:color w:val="000000"/>
                      <w:sz w:val="20"/>
                      <w:szCs w:val="20"/>
                      <w:lang w:val="en-US" w:eastAsia="es-ES"/>
                    </w:rPr>
                    <w:t>| </w:t>
                  </w:r>
                  <w:proofErr w:type="spellStart"/>
                  <w:r w:rsidRPr="002956C8">
                    <w:rPr>
                      <w:rFonts w:ascii="Arial" w:eastAsia="Times New Roman" w:hAnsi="Arial" w:cs="Arial"/>
                      <w:color w:val="444444"/>
                      <w:sz w:val="20"/>
                      <w:szCs w:val="20"/>
                      <w:lang w:val="en-US" w:eastAsia="es-ES"/>
                    </w:rPr>
                    <w:t>Odfjell</w:t>
                  </w:r>
                  <w:proofErr w:type="spellEnd"/>
                  <w:r w:rsidRPr="002956C8">
                    <w:rPr>
                      <w:rFonts w:ascii="Arial" w:eastAsia="Times New Roman" w:hAnsi="Arial" w:cs="Arial"/>
                      <w:color w:val="444444"/>
                      <w:sz w:val="20"/>
                      <w:szCs w:val="20"/>
                      <w:lang w:val="en-US" w:eastAsia="es-ES"/>
                    </w:rPr>
                    <w:t xml:space="preserve"> Tankers AS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Red Sea Navigation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Republic Of Singapore Navy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w:t>
                  </w:r>
                  <w:proofErr w:type="spellStart"/>
                  <w:r w:rsidRPr="002956C8">
                    <w:rPr>
                      <w:rFonts w:ascii="Arial" w:eastAsia="Times New Roman" w:hAnsi="Arial" w:cs="Arial"/>
                      <w:color w:val="444444"/>
                      <w:sz w:val="20"/>
                      <w:szCs w:val="20"/>
                      <w:lang w:val="en-US" w:eastAsia="es-ES"/>
                    </w:rPr>
                    <w:t>République</w:t>
                  </w:r>
                  <w:proofErr w:type="spellEnd"/>
                  <w:r w:rsidRPr="002956C8">
                    <w:rPr>
                      <w:rFonts w:ascii="Arial" w:eastAsia="Times New Roman" w:hAnsi="Arial" w:cs="Arial"/>
                      <w:color w:val="444444"/>
                      <w:sz w:val="20"/>
                      <w:szCs w:val="20"/>
                      <w:lang w:val="en-US" w:eastAsia="es-ES"/>
                    </w:rPr>
                    <w:t xml:space="preserve"> Du </w:t>
                  </w:r>
                  <w:proofErr w:type="spellStart"/>
                  <w:r w:rsidRPr="002956C8">
                    <w:rPr>
                      <w:rFonts w:ascii="Arial" w:eastAsia="Times New Roman" w:hAnsi="Arial" w:cs="Arial"/>
                      <w:color w:val="444444"/>
                      <w:sz w:val="20"/>
                      <w:szCs w:val="20"/>
                      <w:lang w:val="en-US" w:eastAsia="es-ES"/>
                    </w:rPr>
                    <w:t>Sénégal</w:t>
                  </w:r>
                  <w:proofErr w:type="spellEnd"/>
                  <w:r w:rsidRPr="002956C8">
                    <w:rPr>
                      <w:rFonts w:ascii="Arial" w:eastAsia="Times New Roman" w:hAnsi="Arial" w:cs="Arial"/>
                      <w:color w:val="444444"/>
                      <w:sz w:val="20"/>
                      <w:szCs w:val="20"/>
                      <w:lang w:val="en-US" w:eastAsia="es-ES"/>
                    </w:rPr>
                    <w:t xml:space="preserve"> / </w:t>
                  </w:r>
                  <w:proofErr w:type="spellStart"/>
                  <w:r w:rsidRPr="002956C8">
                    <w:rPr>
                      <w:rFonts w:ascii="Arial" w:eastAsia="Times New Roman" w:hAnsi="Arial" w:cs="Arial"/>
                      <w:color w:val="444444"/>
                      <w:sz w:val="20"/>
                      <w:szCs w:val="20"/>
                      <w:lang w:val="en-US" w:eastAsia="es-ES"/>
                    </w:rPr>
                    <w:t>Primature</w:t>
                  </w:r>
                  <w:proofErr w:type="spellEnd"/>
                  <w:r w:rsidRPr="002956C8">
                    <w:rPr>
                      <w:rFonts w:ascii="Arial" w:eastAsia="Times New Roman" w:hAnsi="Arial" w:cs="Arial"/>
                      <w:color w:val="444444"/>
                      <w:sz w:val="20"/>
                      <w:szCs w:val="20"/>
                      <w:lang w:val="en-US" w:eastAsia="es-ES"/>
                    </w:rPr>
                    <w:t xml:space="preserve"> / HASSMAR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Saga Forest Carriers Intl. AS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Secure-Marine BV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Shield Consulting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Ship Security Reporting System (SSRS)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 xml:space="preserve">Sky News Special Contingency Risks Ltd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UK Maritime Trade Operations – Dubai </w:t>
                  </w:r>
                  <w:r w:rsidRPr="002956C8">
                    <w:rPr>
                      <w:rFonts w:ascii="Arial" w:eastAsia="Times New Roman" w:hAnsi="Arial" w:cs="Arial"/>
                      <w:color w:val="000000"/>
                      <w:sz w:val="20"/>
                      <w:szCs w:val="20"/>
                      <w:lang w:val="en-US" w:eastAsia="es-ES"/>
                    </w:rPr>
                    <w:t>| </w:t>
                  </w:r>
                  <w:proofErr w:type="spellStart"/>
                  <w:r w:rsidRPr="002956C8">
                    <w:rPr>
                      <w:rFonts w:ascii="Arial" w:eastAsia="Times New Roman" w:hAnsi="Arial" w:cs="Arial"/>
                      <w:color w:val="444444"/>
                      <w:sz w:val="20"/>
                      <w:szCs w:val="20"/>
                      <w:lang w:val="en-US" w:eastAsia="es-ES"/>
                    </w:rPr>
                    <w:t>Uljanik</w:t>
                  </w:r>
                  <w:proofErr w:type="spellEnd"/>
                  <w:r w:rsidRPr="002956C8">
                    <w:rPr>
                      <w:rFonts w:ascii="Arial" w:eastAsia="Times New Roman" w:hAnsi="Arial" w:cs="Arial"/>
                      <w:color w:val="444444"/>
                      <w:sz w:val="20"/>
                      <w:szCs w:val="20"/>
                      <w:lang w:val="en-US" w:eastAsia="es-ES"/>
                    </w:rPr>
                    <w:t xml:space="preserve"> </w:t>
                  </w:r>
                  <w:proofErr w:type="spellStart"/>
                  <w:r w:rsidRPr="002956C8">
                    <w:rPr>
                      <w:rFonts w:ascii="Arial" w:eastAsia="Times New Roman" w:hAnsi="Arial" w:cs="Arial"/>
                      <w:color w:val="444444"/>
                      <w:sz w:val="20"/>
                      <w:szCs w:val="20"/>
                      <w:lang w:val="en-US" w:eastAsia="es-ES"/>
                    </w:rPr>
                    <w:t>Plovdba</w:t>
                  </w:r>
                  <w:proofErr w:type="spellEnd"/>
                  <w:r w:rsidRPr="002956C8">
                    <w:rPr>
                      <w:rFonts w:ascii="Arial" w:eastAsia="Times New Roman" w:hAnsi="Arial" w:cs="Arial"/>
                      <w:color w:val="444444"/>
                      <w:sz w:val="20"/>
                      <w:szCs w:val="20"/>
                      <w:lang w:val="en-US" w:eastAsia="es-ES"/>
                    </w:rPr>
                    <w:t xml:space="preserve"> D. D.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Unicom Management Services (Cyprus)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United States Coast Guard </w:t>
                  </w:r>
                  <w:r w:rsidRPr="002956C8">
                    <w:rPr>
                      <w:rFonts w:ascii="Arial" w:eastAsia="Times New Roman" w:hAnsi="Arial" w:cs="Arial"/>
                      <w:color w:val="000000"/>
                      <w:sz w:val="20"/>
                      <w:szCs w:val="20"/>
                      <w:lang w:val="en-US" w:eastAsia="es-ES"/>
                    </w:rPr>
                    <w:t>| </w:t>
                  </w:r>
                  <w:r w:rsidRPr="002956C8">
                    <w:rPr>
                      <w:rFonts w:ascii="Arial" w:eastAsia="Times New Roman" w:hAnsi="Arial" w:cs="Arial"/>
                      <w:color w:val="444444"/>
                      <w:sz w:val="20"/>
                      <w:szCs w:val="20"/>
                      <w:lang w:val="en-US" w:eastAsia="es-ES"/>
                    </w:rPr>
                    <w:t>VFR Marine Service GmbH &amp; Co </w:t>
                  </w:r>
                  <w:r w:rsidRPr="002956C8">
                    <w:rPr>
                      <w:rFonts w:ascii="Arial" w:eastAsia="Times New Roman" w:hAnsi="Arial" w:cs="Arial"/>
                      <w:color w:val="000000"/>
                      <w:sz w:val="20"/>
                      <w:szCs w:val="20"/>
                      <w:lang w:val="en-US" w:eastAsia="es-ES"/>
                    </w:rPr>
                    <w:t>|</w:t>
                  </w:r>
                  <w:r w:rsidRPr="002956C8">
                    <w:rPr>
                      <w:rFonts w:ascii="Arial" w:eastAsia="Times New Roman" w:hAnsi="Arial" w:cs="Arial"/>
                      <w:color w:val="444444"/>
                      <w:sz w:val="20"/>
                      <w:szCs w:val="20"/>
                      <w:lang w:val="en-US" w:eastAsia="es-ES"/>
                    </w:rPr>
                    <w:t xml:space="preserve"> </w:t>
                  </w:r>
                  <w:proofErr w:type="spellStart"/>
                  <w:r w:rsidRPr="002956C8">
                    <w:rPr>
                      <w:rFonts w:ascii="Arial" w:eastAsia="Times New Roman" w:hAnsi="Arial" w:cs="Arial"/>
                      <w:color w:val="444444"/>
                      <w:sz w:val="20"/>
                      <w:szCs w:val="20"/>
                      <w:lang w:val="en-US" w:eastAsia="es-ES"/>
                    </w:rPr>
                    <w:t>Nomikos</w:t>
                  </w:r>
                  <w:proofErr w:type="spellEnd"/>
                  <w:r w:rsidRPr="002956C8">
                    <w:rPr>
                      <w:rFonts w:ascii="Arial" w:eastAsia="Times New Roman" w:hAnsi="Arial" w:cs="Arial"/>
                      <w:color w:val="444444"/>
                      <w:sz w:val="20"/>
                      <w:szCs w:val="20"/>
                      <w:lang w:val="en-US" w:eastAsia="es-ES"/>
                    </w:rPr>
                    <w:t xml:space="preserve"> </w:t>
                  </w:r>
                  <w:proofErr w:type="spellStart"/>
                  <w:r w:rsidRPr="002956C8">
                    <w:rPr>
                      <w:rFonts w:ascii="Arial" w:eastAsia="Times New Roman" w:hAnsi="Arial" w:cs="Arial"/>
                      <w:color w:val="444444"/>
                      <w:sz w:val="20"/>
                      <w:szCs w:val="20"/>
                      <w:lang w:val="en-US" w:eastAsia="es-ES"/>
                    </w:rPr>
                    <w:t>Transworld</w:t>
                  </w:r>
                  <w:proofErr w:type="spellEnd"/>
                  <w:r w:rsidRPr="002956C8">
                    <w:rPr>
                      <w:rFonts w:ascii="Arial" w:eastAsia="Times New Roman" w:hAnsi="Arial" w:cs="Arial"/>
                      <w:color w:val="444444"/>
                      <w:sz w:val="20"/>
                      <w:szCs w:val="20"/>
                      <w:lang w:val="en-US" w:eastAsia="es-ES"/>
                    </w:rPr>
                    <w:t xml:space="preserve"> Maritime Agencies S.A.  </w:t>
                  </w:r>
                  <w:r w:rsidRPr="002956C8">
                    <w:rPr>
                      <w:rFonts w:ascii="Arial" w:eastAsia="Times New Roman" w:hAnsi="Arial" w:cs="Arial"/>
                      <w:color w:val="000000"/>
                      <w:sz w:val="20"/>
                      <w:szCs w:val="20"/>
                      <w:lang w:eastAsia="es-ES"/>
                    </w:rPr>
                    <w:t>| </w:t>
                  </w:r>
                  <w:proofErr w:type="spellStart"/>
                  <w:r w:rsidRPr="002956C8">
                    <w:rPr>
                      <w:rFonts w:ascii="Arial" w:eastAsia="Times New Roman" w:hAnsi="Arial" w:cs="Arial"/>
                      <w:color w:val="444444"/>
                      <w:sz w:val="20"/>
                      <w:szCs w:val="20"/>
                      <w:lang w:eastAsia="es-ES"/>
                    </w:rPr>
                    <w:t>Begbies</w:t>
                  </w:r>
                  <w:proofErr w:type="spellEnd"/>
                  <w:r w:rsidRPr="002956C8">
                    <w:rPr>
                      <w:rFonts w:ascii="Arial" w:eastAsia="Times New Roman" w:hAnsi="Arial" w:cs="Arial"/>
                      <w:color w:val="444444"/>
                      <w:sz w:val="20"/>
                      <w:szCs w:val="20"/>
                      <w:lang w:eastAsia="es-ES"/>
                    </w:rPr>
                    <w:t xml:space="preserve"> </w:t>
                  </w:r>
                  <w:proofErr w:type="spellStart"/>
                  <w:r w:rsidRPr="002956C8">
                    <w:rPr>
                      <w:rFonts w:ascii="Arial" w:eastAsia="Times New Roman" w:hAnsi="Arial" w:cs="Arial"/>
                      <w:color w:val="444444"/>
                      <w:sz w:val="20"/>
                      <w:szCs w:val="20"/>
                      <w:lang w:eastAsia="es-ES"/>
                    </w:rPr>
                    <w:t>Traynor</w:t>
                  </w:r>
                  <w:proofErr w:type="spellEnd"/>
                  <w:r w:rsidRPr="002956C8">
                    <w:rPr>
                      <w:rFonts w:ascii="Arial" w:eastAsia="Times New Roman" w:hAnsi="Arial" w:cs="Arial"/>
                      <w:color w:val="444444"/>
                      <w:sz w:val="20"/>
                      <w:szCs w:val="20"/>
                      <w:lang w:eastAsia="es-ES"/>
                    </w:rPr>
                    <w:t xml:space="preserve"> </w:t>
                  </w:r>
                  <w:proofErr w:type="spellStart"/>
                  <w:r w:rsidRPr="002956C8">
                    <w:rPr>
                      <w:rFonts w:ascii="Arial" w:eastAsia="Times New Roman" w:hAnsi="Arial" w:cs="Arial"/>
                      <w:color w:val="444444"/>
                      <w:sz w:val="20"/>
                      <w:szCs w:val="20"/>
                      <w:lang w:eastAsia="es-ES"/>
                    </w:rPr>
                    <w:t>Group</w:t>
                  </w:r>
                  <w:proofErr w:type="spellEnd"/>
                  <w:r w:rsidRPr="002956C8">
                    <w:rPr>
                      <w:rFonts w:ascii="Arial" w:eastAsia="Times New Roman" w:hAnsi="Arial" w:cs="Arial"/>
                      <w:color w:val="444444"/>
                      <w:sz w:val="20"/>
                      <w:szCs w:val="20"/>
                      <w:lang w:eastAsia="es-ES"/>
                    </w:rPr>
                    <w:t xml:space="preserve"> </w:t>
                  </w:r>
                  <w:r w:rsidRPr="002956C8">
                    <w:rPr>
                      <w:rFonts w:ascii="Arial" w:eastAsia="Times New Roman" w:hAnsi="Arial" w:cs="Arial"/>
                      <w:color w:val="000000"/>
                      <w:sz w:val="20"/>
                      <w:szCs w:val="20"/>
                      <w:lang w:eastAsia="es-ES"/>
                    </w:rPr>
                    <w:t>| </w:t>
                  </w:r>
                  <w:proofErr w:type="spellStart"/>
                  <w:r w:rsidRPr="002956C8">
                    <w:rPr>
                      <w:rFonts w:ascii="Arial" w:eastAsia="Times New Roman" w:hAnsi="Arial" w:cs="Arial"/>
                      <w:color w:val="444444"/>
                      <w:sz w:val="20"/>
                      <w:szCs w:val="20"/>
                      <w:lang w:eastAsia="es-ES"/>
                    </w:rPr>
                    <w:t>Bundespolizei</w:t>
                  </w:r>
                  <w:proofErr w:type="spellEnd"/>
                  <w:r w:rsidRPr="002956C8">
                    <w:rPr>
                      <w:rFonts w:ascii="Arial" w:eastAsia="Times New Roman" w:hAnsi="Arial" w:cs="Arial"/>
                      <w:color w:val="444444"/>
                      <w:sz w:val="20"/>
                      <w:szCs w:val="20"/>
                      <w:lang w:eastAsia="es-ES"/>
                    </w:rPr>
                    <w:t xml:space="preserve"> And </w:t>
                  </w:r>
                  <w:proofErr w:type="spellStart"/>
                  <w:r w:rsidRPr="002956C8">
                    <w:rPr>
                      <w:rFonts w:ascii="Arial" w:eastAsia="Times New Roman" w:hAnsi="Arial" w:cs="Arial"/>
                      <w:color w:val="444444"/>
                      <w:sz w:val="20"/>
                      <w:szCs w:val="20"/>
                      <w:lang w:eastAsia="es-ES"/>
                    </w:rPr>
                    <w:t>many</w:t>
                  </w:r>
                  <w:proofErr w:type="spellEnd"/>
                  <w:r w:rsidRPr="002956C8">
                    <w:rPr>
                      <w:rFonts w:ascii="Arial" w:eastAsia="Times New Roman" w:hAnsi="Arial" w:cs="Arial"/>
                      <w:color w:val="444444"/>
                      <w:sz w:val="20"/>
                      <w:szCs w:val="20"/>
                      <w:lang w:eastAsia="es-ES"/>
                    </w:rPr>
                    <w:t xml:space="preserve"> more..</w:t>
                  </w:r>
                  <w:r w:rsidRPr="002956C8">
                    <w:rPr>
                      <w:rFonts w:ascii="Arial" w:eastAsia="Times New Roman" w:hAnsi="Arial" w:cs="Arial"/>
                      <w:color w:val="444444"/>
                      <w:sz w:val="18"/>
                      <w:szCs w:val="18"/>
                      <w:lang w:eastAsia="es-ES"/>
                    </w:rPr>
                    <w:t>.</w:t>
                  </w:r>
                </w:p>
              </w:tc>
            </w:tr>
          </w:tbl>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c>
          <w:tcPr>
            <w:tcW w:w="510" w:type="dxa"/>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c>
          <w:tcPr>
            <w:tcW w:w="1935" w:type="dxa"/>
            <w:hideMark/>
          </w:tcPr>
          <w:tbl>
            <w:tblPr>
              <w:tblW w:w="5000" w:type="pct"/>
              <w:tblCellSpacing w:w="0" w:type="dxa"/>
              <w:tblCellMar>
                <w:left w:w="0" w:type="dxa"/>
                <w:right w:w="0" w:type="dxa"/>
              </w:tblCellMar>
              <w:tblLook w:val="04A0" w:firstRow="1" w:lastRow="0" w:firstColumn="1" w:lastColumn="0" w:noHBand="0" w:noVBand="1"/>
            </w:tblPr>
            <w:tblGrid>
              <w:gridCol w:w="2923"/>
            </w:tblGrid>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360" w:lineRule="atLeast"/>
                    <w:rPr>
                      <w:rFonts w:ascii="Times New Roman" w:eastAsia="Times New Roman" w:hAnsi="Times New Roman" w:cs="Times New Roman"/>
                      <w:sz w:val="24"/>
                      <w:szCs w:val="24"/>
                      <w:lang w:eastAsia="es-ES"/>
                    </w:rPr>
                  </w:pPr>
                  <w:proofErr w:type="spellStart"/>
                  <w:r w:rsidRPr="002956C8">
                    <w:rPr>
                      <w:rFonts w:ascii="Arial" w:eastAsia="Times New Roman" w:hAnsi="Arial" w:cs="Arial"/>
                      <w:b/>
                      <w:bCs/>
                      <w:color w:val="000000"/>
                      <w:sz w:val="20"/>
                      <w:szCs w:val="20"/>
                      <w:lang w:eastAsia="es-ES"/>
                    </w:rPr>
                    <w:t>Commercial</w:t>
                  </w:r>
                  <w:proofErr w:type="spellEnd"/>
                  <w:r w:rsidRPr="002956C8">
                    <w:rPr>
                      <w:rFonts w:ascii="Arial" w:eastAsia="Times New Roman" w:hAnsi="Arial" w:cs="Arial"/>
                      <w:b/>
                      <w:bCs/>
                      <w:color w:val="000000"/>
                      <w:sz w:val="20"/>
                      <w:szCs w:val="20"/>
                      <w:lang w:eastAsia="es-ES"/>
                    </w:rPr>
                    <w:t xml:space="preserve"> </w:t>
                  </w:r>
                  <w:proofErr w:type="spellStart"/>
                  <w:r w:rsidRPr="002956C8">
                    <w:rPr>
                      <w:rFonts w:ascii="Arial" w:eastAsia="Times New Roman" w:hAnsi="Arial" w:cs="Arial"/>
                      <w:b/>
                      <w:bCs/>
                      <w:color w:val="000000"/>
                      <w:sz w:val="20"/>
                      <w:szCs w:val="20"/>
                      <w:lang w:eastAsia="es-ES"/>
                    </w:rPr>
                    <w:t>Opportunities</w:t>
                  </w:r>
                  <w:proofErr w:type="spellEnd"/>
                  <w:r w:rsidRPr="002956C8">
                    <w:rPr>
                      <w:rFonts w:ascii="Helvetica" w:eastAsia="Times New Roman" w:hAnsi="Helvetica" w:cs="Helvetica"/>
                      <w:color w:val="636466"/>
                      <w:sz w:val="27"/>
                      <w:szCs w:val="27"/>
                      <w:lang w:eastAsia="es-ES"/>
                    </w:rPr>
                    <w:t xml:space="preserve"> </w:t>
                  </w:r>
                </w:p>
              </w:tc>
            </w:tr>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76200"/>
                        <wp:effectExtent l="0" t="0" r="0" b="0"/>
                        <wp:docPr id="5" name="Imagen 5"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76200"/>
                                </a:xfrm>
                                <a:prstGeom prst="rect">
                                  <a:avLst/>
                                </a:prstGeom>
                                <a:noFill/>
                                <a:ln>
                                  <a:noFill/>
                                </a:ln>
                              </pic:spPr>
                            </pic:pic>
                          </a:graphicData>
                        </a:graphic>
                      </wp:inline>
                    </w:drawing>
                  </w:r>
                </w:p>
              </w:tc>
            </w:tr>
            <w:tr w:rsidR="002956C8" w:rsidRPr="002956C8">
              <w:trPr>
                <w:tblCellSpacing w:w="0" w:type="dxa"/>
              </w:trPr>
              <w:tc>
                <w:tcPr>
                  <w:tcW w:w="0" w:type="auto"/>
                  <w:vAlign w:val="center"/>
                  <w:hideMark/>
                </w:tcPr>
                <w:p w:rsidR="002956C8" w:rsidRPr="002956C8" w:rsidRDefault="002956C8" w:rsidP="002956C8">
                  <w:pPr>
                    <w:spacing w:before="100" w:beforeAutospacing="1" w:after="240" w:line="269" w:lineRule="atLeast"/>
                    <w:rPr>
                      <w:rFonts w:ascii="Times New Roman" w:eastAsia="Times New Roman" w:hAnsi="Times New Roman" w:cs="Times New Roman"/>
                      <w:sz w:val="24"/>
                      <w:szCs w:val="24"/>
                      <w:lang w:val="en-US" w:eastAsia="es-ES"/>
                    </w:rPr>
                  </w:pPr>
                  <w:r w:rsidRPr="002956C8">
                    <w:rPr>
                      <w:rFonts w:ascii="Arial" w:eastAsia="Times New Roman" w:hAnsi="Arial" w:cs="Arial"/>
                      <w:color w:val="333333"/>
                      <w:sz w:val="20"/>
                      <w:szCs w:val="20"/>
                      <w:lang w:val="en-US" w:eastAsia="es-ES"/>
                    </w:rPr>
                    <w:t xml:space="preserve">Companies can gain direct access to our senior level audience and have an increased level of visibility through branding and networking at the </w:t>
                  </w:r>
                  <w:proofErr w:type="spellStart"/>
                  <w:r w:rsidRPr="002956C8">
                    <w:rPr>
                      <w:rFonts w:ascii="Arial" w:eastAsia="Times New Roman" w:hAnsi="Arial" w:cs="Arial"/>
                      <w:color w:val="333333"/>
                      <w:sz w:val="20"/>
                      <w:szCs w:val="20"/>
                      <w:lang w:val="en-US" w:eastAsia="es-ES"/>
                    </w:rPr>
                    <w:t>conference.For</w:t>
                  </w:r>
                  <w:proofErr w:type="spellEnd"/>
                  <w:r w:rsidRPr="002956C8">
                    <w:rPr>
                      <w:rFonts w:ascii="Arial" w:eastAsia="Times New Roman" w:hAnsi="Arial" w:cs="Arial"/>
                      <w:color w:val="333333"/>
                      <w:sz w:val="20"/>
                      <w:szCs w:val="20"/>
                      <w:lang w:val="en-US" w:eastAsia="es-ES"/>
                    </w:rPr>
                    <w:t xml:space="preserve"> information on available sponsorship and </w:t>
                  </w:r>
                  <w:r w:rsidRPr="002956C8">
                    <w:rPr>
                      <w:rFonts w:ascii="Arial" w:eastAsia="Times New Roman" w:hAnsi="Arial" w:cs="Arial"/>
                      <w:color w:val="333333"/>
                      <w:sz w:val="20"/>
                      <w:szCs w:val="20"/>
                      <w:lang w:val="en-US" w:eastAsia="es-ES"/>
                    </w:rPr>
                    <w:lastRenderedPageBreak/>
                    <w:t>commercial opportunities, please contact:</w:t>
                  </w:r>
                </w:p>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eastAsia="es-ES"/>
                    </w:rPr>
                  </w:pPr>
                  <w:proofErr w:type="spellStart"/>
                  <w:r w:rsidRPr="002956C8">
                    <w:rPr>
                      <w:rFonts w:ascii="Arial" w:eastAsia="Times New Roman" w:hAnsi="Arial" w:cs="Arial"/>
                      <w:color w:val="000000"/>
                      <w:sz w:val="20"/>
                      <w:szCs w:val="20"/>
                      <w:lang w:eastAsia="es-ES"/>
                    </w:rPr>
                    <w:t>Krisztina</w:t>
                  </w:r>
                  <w:proofErr w:type="spellEnd"/>
                  <w:r w:rsidRPr="002956C8">
                    <w:rPr>
                      <w:rFonts w:ascii="Arial" w:eastAsia="Times New Roman" w:hAnsi="Arial" w:cs="Arial"/>
                      <w:color w:val="000000"/>
                      <w:sz w:val="20"/>
                      <w:szCs w:val="20"/>
                      <w:lang w:eastAsia="es-ES"/>
                    </w:rPr>
                    <w:t xml:space="preserve"> </w:t>
                  </w:r>
                  <w:proofErr w:type="spellStart"/>
                  <w:r w:rsidRPr="002956C8">
                    <w:rPr>
                      <w:rFonts w:ascii="Arial" w:eastAsia="Times New Roman" w:hAnsi="Arial" w:cs="Arial"/>
                      <w:color w:val="000000"/>
                      <w:sz w:val="20"/>
                      <w:szCs w:val="20"/>
                      <w:lang w:eastAsia="es-ES"/>
                    </w:rPr>
                    <w:t>Maria</w:t>
                  </w:r>
                  <w:proofErr w:type="spellEnd"/>
                  <w:r w:rsidRPr="002956C8">
                    <w:rPr>
                      <w:rFonts w:ascii="Arial" w:eastAsia="Times New Roman" w:hAnsi="Arial" w:cs="Arial"/>
                      <w:color w:val="000000"/>
                      <w:sz w:val="20"/>
                      <w:szCs w:val="20"/>
                      <w:lang w:eastAsia="es-ES"/>
                    </w:rPr>
                    <w:t xml:space="preserve"> </w:t>
                  </w:r>
                  <w:proofErr w:type="spellStart"/>
                  <w:r w:rsidRPr="002956C8">
                    <w:rPr>
                      <w:rFonts w:ascii="Arial" w:eastAsia="Times New Roman" w:hAnsi="Arial" w:cs="Arial"/>
                      <w:color w:val="000000"/>
                      <w:sz w:val="20"/>
                      <w:szCs w:val="20"/>
                      <w:lang w:eastAsia="es-ES"/>
                    </w:rPr>
                    <w:t>Szabo</w:t>
                  </w:r>
                  <w:proofErr w:type="spellEnd"/>
                </w:p>
                <w:p w:rsidR="002956C8" w:rsidRPr="002956C8" w:rsidRDefault="002956C8" w:rsidP="002956C8">
                  <w:pPr>
                    <w:spacing w:before="100" w:beforeAutospacing="1" w:after="100" w:afterAutospacing="1" w:line="269" w:lineRule="atLeast"/>
                    <w:textAlignment w:val="baseline"/>
                    <w:rPr>
                      <w:rFonts w:ascii="Times New Roman" w:eastAsia="Times New Roman" w:hAnsi="Times New Roman" w:cs="Times New Roman"/>
                      <w:sz w:val="24"/>
                      <w:szCs w:val="24"/>
                      <w:lang w:eastAsia="es-ES"/>
                    </w:rPr>
                  </w:pPr>
                  <w:r w:rsidRPr="002956C8">
                    <w:rPr>
                      <w:rFonts w:ascii="Arial" w:eastAsia="Times New Roman" w:hAnsi="Arial" w:cs="Arial"/>
                      <w:color w:val="000000"/>
                      <w:sz w:val="20"/>
                      <w:szCs w:val="20"/>
                      <w:lang w:eastAsia="es-ES"/>
                    </w:rPr>
                    <w:t>+44 203 141 0603</w:t>
                  </w:r>
                  <w:r w:rsidRPr="002956C8">
                    <w:rPr>
                      <w:rFonts w:ascii="Arial" w:eastAsia="Times New Roman" w:hAnsi="Arial" w:cs="Arial"/>
                      <w:color w:val="000000"/>
                      <w:sz w:val="20"/>
                      <w:szCs w:val="20"/>
                      <w:lang w:eastAsia="es-ES"/>
                    </w:rPr>
                    <w:br/>
                  </w:r>
                  <w:hyperlink r:id="rId15" w:history="1">
                    <w:r w:rsidRPr="002956C8">
                      <w:rPr>
                        <w:rFonts w:ascii="Arial" w:eastAsia="Times New Roman" w:hAnsi="Arial" w:cs="Arial"/>
                        <w:color w:val="000000"/>
                        <w:sz w:val="20"/>
                        <w:szCs w:val="20"/>
                        <w:u w:val="single"/>
                        <w:lang w:val="pl-PL" w:eastAsia="es-ES"/>
                      </w:rPr>
                      <w:t>sponsorship@acieu.co.uk</w:t>
                    </w:r>
                  </w:hyperlink>
                </w:p>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eastAsia="es-ES"/>
                    </w:rPr>
                  </w:pPr>
                  <w:r w:rsidRPr="002956C8">
                    <w:rPr>
                      <w:rFonts w:ascii="Arial" w:eastAsia="Times New Roman" w:hAnsi="Arial" w:cs="Arial"/>
                      <w:color w:val="509CDC"/>
                      <w:sz w:val="18"/>
                      <w:szCs w:val="18"/>
                      <w:lang w:eastAsia="es-ES"/>
                    </w:rPr>
                    <w:t> </w:t>
                  </w:r>
                </w:p>
                <w:p w:rsidR="002956C8" w:rsidRPr="002956C8" w:rsidRDefault="002956C8" w:rsidP="002956C8">
                  <w:pPr>
                    <w:spacing w:before="100" w:beforeAutospacing="1" w:after="100" w:afterAutospacing="1" w:line="269" w:lineRule="atLeast"/>
                    <w:rPr>
                      <w:rFonts w:ascii="Times New Roman" w:eastAsia="Times New Roman" w:hAnsi="Times New Roman" w:cs="Times New Roman"/>
                      <w:sz w:val="24"/>
                      <w:szCs w:val="24"/>
                      <w:lang w:val="en-US" w:eastAsia="es-ES"/>
                    </w:rPr>
                  </w:pPr>
                  <w:r w:rsidRPr="002956C8">
                    <w:rPr>
                      <w:rFonts w:ascii="Arial" w:eastAsia="Times New Roman" w:hAnsi="Arial" w:cs="Arial"/>
                      <w:b/>
                      <w:bCs/>
                      <w:color w:val="000000"/>
                      <w:sz w:val="20"/>
                      <w:szCs w:val="20"/>
                      <w:lang w:val="en-US" w:eastAsia="es-ES"/>
                    </w:rPr>
                    <w:t>Speaking Opportunities:</w:t>
                  </w:r>
                </w:p>
                <w:p w:rsidR="002956C8" w:rsidRPr="002956C8" w:rsidRDefault="002956C8" w:rsidP="002956C8">
                  <w:pPr>
                    <w:spacing w:before="100" w:beforeAutospacing="1" w:after="100" w:afterAutospacing="1" w:line="269" w:lineRule="atLeast"/>
                    <w:rPr>
                      <w:rFonts w:ascii="Times New Roman" w:eastAsia="Times New Roman" w:hAnsi="Times New Roman" w:cs="Times New Roman"/>
                      <w:sz w:val="24"/>
                      <w:szCs w:val="24"/>
                      <w:lang w:val="en-US" w:eastAsia="es-ES"/>
                    </w:rPr>
                  </w:pPr>
                  <w:r w:rsidRPr="002956C8">
                    <w:rPr>
                      <w:rFonts w:ascii="Arial" w:eastAsia="Times New Roman" w:hAnsi="Arial" w:cs="Arial"/>
                      <w:color w:val="444444"/>
                      <w:sz w:val="20"/>
                      <w:szCs w:val="20"/>
                      <w:lang w:val="en-US" w:eastAsia="es-ES"/>
                    </w:rPr>
                    <w:t>If you would like to be considered for a 30-45 minute presentation, participate in a panel, lead a roundtable or other thought leadership opportunities, please contact:</w:t>
                  </w:r>
                  <w:r w:rsidRPr="002956C8">
                    <w:rPr>
                      <w:rFonts w:ascii="Arial" w:eastAsia="Times New Roman" w:hAnsi="Arial" w:cs="Arial"/>
                      <w:color w:val="444444"/>
                      <w:sz w:val="20"/>
                      <w:szCs w:val="20"/>
                      <w:lang w:val="en-US" w:eastAsia="es-ES"/>
                    </w:rPr>
                    <w:br/>
                  </w:r>
                  <w:r w:rsidRPr="002956C8">
                    <w:rPr>
                      <w:rFonts w:ascii="Arial" w:eastAsia="Times New Roman" w:hAnsi="Arial" w:cs="Arial"/>
                      <w:color w:val="509CDC"/>
                      <w:sz w:val="20"/>
                      <w:szCs w:val="20"/>
                      <w:lang w:val="en-US" w:eastAsia="es-ES"/>
                    </w:rPr>
                    <w:br/>
                  </w:r>
                  <w:r w:rsidRPr="002956C8">
                    <w:rPr>
                      <w:rFonts w:ascii="Arial" w:eastAsia="Times New Roman" w:hAnsi="Arial" w:cs="Arial"/>
                      <w:color w:val="000000"/>
                      <w:sz w:val="20"/>
                      <w:szCs w:val="20"/>
                      <w:lang w:val="en-US" w:eastAsia="es-ES"/>
                    </w:rPr>
                    <w:t>Graham Proud</w:t>
                  </w:r>
                  <w:r w:rsidRPr="002956C8">
                    <w:rPr>
                      <w:rFonts w:ascii="Arial" w:eastAsia="Times New Roman" w:hAnsi="Arial" w:cs="Arial"/>
                      <w:color w:val="509CDC"/>
                      <w:sz w:val="20"/>
                      <w:szCs w:val="20"/>
                      <w:lang w:val="en-US" w:eastAsia="es-ES"/>
                    </w:rPr>
                    <w:br/>
                  </w:r>
                  <w:r w:rsidRPr="002956C8">
                    <w:rPr>
                      <w:rFonts w:ascii="Arial" w:eastAsia="Times New Roman" w:hAnsi="Arial" w:cs="Arial"/>
                      <w:color w:val="000000"/>
                      <w:sz w:val="20"/>
                      <w:szCs w:val="20"/>
                      <w:lang w:val="en-US" w:eastAsia="es-ES"/>
                    </w:rPr>
                    <w:t>+44 203 141 0641</w:t>
                  </w:r>
                  <w:r w:rsidRPr="002956C8">
                    <w:rPr>
                      <w:rFonts w:ascii="Arial" w:eastAsia="Times New Roman" w:hAnsi="Arial" w:cs="Arial"/>
                      <w:color w:val="000000"/>
                      <w:sz w:val="20"/>
                      <w:szCs w:val="20"/>
                      <w:lang w:val="en-US" w:eastAsia="es-ES"/>
                    </w:rPr>
                    <w:br/>
                  </w:r>
                  <w:hyperlink r:id="rId16" w:history="1">
                    <w:r w:rsidRPr="002956C8">
                      <w:rPr>
                        <w:rFonts w:ascii="Arial" w:eastAsia="Times New Roman" w:hAnsi="Arial" w:cs="Arial"/>
                        <w:color w:val="000000"/>
                        <w:sz w:val="20"/>
                        <w:szCs w:val="20"/>
                        <w:u w:val="single"/>
                        <w:lang w:val="en-US" w:eastAsia="es-ES"/>
                      </w:rPr>
                      <w:t>production@acieu.co.uk</w:t>
                    </w:r>
                  </w:hyperlink>
                </w:p>
              </w:tc>
            </w:tr>
          </w:tbl>
          <w:p w:rsidR="002956C8" w:rsidRPr="002956C8" w:rsidRDefault="002956C8" w:rsidP="002956C8">
            <w:pPr>
              <w:spacing w:after="0" w:line="240" w:lineRule="auto"/>
              <w:rPr>
                <w:rFonts w:ascii="Times New Roman" w:eastAsia="Times New Roman" w:hAnsi="Times New Roman" w:cs="Times New Roman"/>
                <w:sz w:val="24"/>
                <w:szCs w:val="24"/>
                <w:lang w:val="en-US" w:eastAsia="es-ES"/>
              </w:rPr>
            </w:pPr>
          </w:p>
        </w:tc>
      </w:tr>
    </w:tbl>
    <w:p w:rsidR="002956C8" w:rsidRPr="002956C8" w:rsidRDefault="002956C8" w:rsidP="002956C8">
      <w:pPr>
        <w:spacing w:after="0" w:line="240" w:lineRule="auto"/>
        <w:rPr>
          <w:rFonts w:ascii="Times New Roman" w:eastAsia="Times New Roman" w:hAnsi="Times New Roman" w:cs="Times New Roman"/>
          <w:vanish/>
          <w:sz w:val="24"/>
          <w:szCs w:val="24"/>
          <w:lang w:eastAsia="es-ES"/>
        </w:rPr>
      </w:pPr>
    </w:p>
    <w:p w:rsidR="002956C8" w:rsidRPr="002956C8" w:rsidRDefault="002956C8" w:rsidP="002956C8">
      <w:pPr>
        <w:spacing w:before="100" w:beforeAutospacing="1" w:after="100" w:afterAutospacing="1" w:line="240" w:lineRule="auto"/>
        <w:rPr>
          <w:rFonts w:ascii="Times New Roman" w:eastAsia="Times New Roman" w:hAnsi="Times New Roman" w:cs="Times New Roman"/>
          <w:sz w:val="24"/>
          <w:szCs w:val="24"/>
          <w:lang w:eastAsia="es-ES"/>
        </w:rPr>
      </w:pPr>
      <w:r w:rsidRPr="002956C8">
        <w:rPr>
          <w:rFonts w:ascii="Times New Roman" w:eastAsia="Times New Roman" w:hAnsi="Times New Roman" w:cs="Times New Roman"/>
          <w:sz w:val="24"/>
          <w:szCs w:val="24"/>
          <w:lang w:eastAsia="es-ES"/>
        </w:rPr>
        <w:t> </w:t>
      </w:r>
    </w:p>
    <w:p w:rsidR="002956C8" w:rsidRPr="002956C8" w:rsidRDefault="002956C8" w:rsidP="002956C8">
      <w:pPr>
        <w:spacing w:before="100" w:beforeAutospacing="1" w:after="100" w:afterAutospacing="1" w:line="240" w:lineRule="auto"/>
        <w:rPr>
          <w:rFonts w:ascii="Times New Roman" w:eastAsia="Times New Roman" w:hAnsi="Times New Roman" w:cs="Times New Roman"/>
          <w:sz w:val="24"/>
          <w:szCs w:val="24"/>
          <w:lang w:eastAsia="es-ES"/>
        </w:rPr>
      </w:pPr>
      <w:r w:rsidRPr="002956C8">
        <w:rPr>
          <w:rFonts w:ascii="Times New Roman" w:eastAsia="Times New Roman" w:hAnsi="Times New Roman" w:cs="Times New Roman"/>
          <w:sz w:val="24"/>
          <w:szCs w:val="24"/>
          <w:lang w:eastAsia="es-ES"/>
        </w:rPr>
        <w:t> </w:t>
      </w:r>
    </w:p>
    <w:tbl>
      <w:tblPr>
        <w:tblW w:w="5000" w:type="pct"/>
        <w:tblCellSpacing w:w="0" w:type="dxa"/>
        <w:tblCellMar>
          <w:left w:w="0" w:type="dxa"/>
          <w:right w:w="0" w:type="dxa"/>
        </w:tblCellMar>
        <w:tblLook w:val="04A0" w:firstRow="1" w:lastRow="0" w:firstColumn="1" w:lastColumn="0" w:noHBand="0" w:noVBand="1"/>
      </w:tblPr>
      <w:tblGrid>
        <w:gridCol w:w="3210"/>
        <w:gridCol w:w="5294"/>
      </w:tblGrid>
      <w:tr w:rsidR="002956C8" w:rsidRPr="002956C8" w:rsidTr="002956C8">
        <w:trPr>
          <w:tblCellSpacing w:w="0" w:type="dxa"/>
        </w:trPr>
        <w:tc>
          <w:tcPr>
            <w:tcW w:w="1920" w:type="dxa"/>
            <w:hideMark/>
          </w:tcPr>
          <w:tbl>
            <w:tblPr>
              <w:tblW w:w="5000" w:type="pct"/>
              <w:tblCellSpacing w:w="0" w:type="dxa"/>
              <w:tblCellMar>
                <w:left w:w="0" w:type="dxa"/>
                <w:right w:w="0" w:type="dxa"/>
              </w:tblCellMar>
              <w:tblLook w:val="04A0" w:firstRow="1" w:lastRow="0" w:firstColumn="1" w:lastColumn="0" w:noHBand="0" w:noVBand="1"/>
            </w:tblPr>
            <w:tblGrid>
              <w:gridCol w:w="225"/>
              <w:gridCol w:w="2760"/>
              <w:gridCol w:w="225"/>
            </w:tblGrid>
            <w:tr w:rsidR="002956C8" w:rsidRPr="002956C8">
              <w:trPr>
                <w:tblCellSpacing w:w="0" w:type="dxa"/>
              </w:trPr>
              <w:tc>
                <w:tcPr>
                  <w:tcW w:w="225" w:type="dxa"/>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c>
                <w:tcPr>
                  <w:tcW w:w="0" w:type="auto"/>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11300" cy="3022600"/>
                        <wp:effectExtent l="0" t="0" r="0" b="6350"/>
                        <wp:wrapSquare wrapText="bothSides"/>
                        <wp:docPr id="16" name="Imagen 16" descr="http://production-streamsend.ezpublishing.netdna-cdn.com/assets/351669/images/singapore-narrow-5-9234e75f2d68ec146d06885d031d59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duction-streamsend.ezpublishing.netdna-cdn.com/assets/351669/images/singapore-narrow-5-9234e75f2d68ec146d06885d031d59f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0" cy="3022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 w:type="dxa"/>
                  <w:vAlign w:val="center"/>
                  <w:hideMark/>
                </w:tcPr>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r>
          </w:tbl>
          <w:p w:rsidR="002956C8" w:rsidRPr="002956C8" w:rsidRDefault="002956C8" w:rsidP="002956C8">
            <w:pPr>
              <w:spacing w:after="0" w:line="240" w:lineRule="auto"/>
              <w:rPr>
                <w:rFonts w:ascii="Times New Roman" w:eastAsia="Times New Roman" w:hAnsi="Times New Roman" w:cs="Times New Roman"/>
                <w:sz w:val="24"/>
                <w:szCs w:val="24"/>
                <w:lang w:eastAsia="es-ES"/>
              </w:rPr>
            </w:pPr>
          </w:p>
        </w:tc>
        <w:tc>
          <w:tcPr>
            <w:tcW w:w="3945" w:type="dxa"/>
            <w:hideMark/>
          </w:tcPr>
          <w:tbl>
            <w:tblPr>
              <w:tblW w:w="5000" w:type="pct"/>
              <w:tblCellSpacing w:w="0" w:type="dxa"/>
              <w:tblCellMar>
                <w:left w:w="0" w:type="dxa"/>
                <w:right w:w="0" w:type="dxa"/>
              </w:tblCellMar>
              <w:tblLook w:val="04A0" w:firstRow="1" w:lastRow="0" w:firstColumn="1" w:lastColumn="0" w:noHBand="0" w:noVBand="1"/>
            </w:tblPr>
            <w:tblGrid>
              <w:gridCol w:w="5294"/>
            </w:tblGrid>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360" w:lineRule="atLeast"/>
                    <w:rPr>
                      <w:rFonts w:ascii="Times New Roman" w:eastAsia="Times New Roman" w:hAnsi="Times New Roman" w:cs="Times New Roman"/>
                      <w:sz w:val="24"/>
                      <w:szCs w:val="24"/>
                      <w:lang w:eastAsia="es-ES"/>
                    </w:rPr>
                  </w:pPr>
                  <w:r w:rsidRPr="002956C8">
                    <w:rPr>
                      <w:rFonts w:ascii="Arial" w:eastAsia="Times New Roman" w:hAnsi="Arial" w:cs="Arial"/>
                      <w:b/>
                      <w:bCs/>
                      <w:sz w:val="20"/>
                      <w:szCs w:val="20"/>
                      <w:bdr w:val="none" w:sz="0" w:space="0" w:color="auto" w:frame="1"/>
                      <w:lang w:eastAsia="es-ES"/>
                    </w:rPr>
                    <w:t xml:space="preserve">Dates &amp; </w:t>
                  </w:r>
                  <w:proofErr w:type="spellStart"/>
                  <w:r w:rsidRPr="002956C8">
                    <w:rPr>
                      <w:rFonts w:ascii="Arial" w:eastAsia="Times New Roman" w:hAnsi="Arial" w:cs="Arial"/>
                      <w:b/>
                      <w:bCs/>
                      <w:sz w:val="20"/>
                      <w:szCs w:val="20"/>
                      <w:bdr w:val="none" w:sz="0" w:space="0" w:color="auto" w:frame="1"/>
                      <w:lang w:eastAsia="es-ES"/>
                    </w:rPr>
                    <w:t>location</w:t>
                  </w:r>
                  <w:proofErr w:type="spellEnd"/>
                  <w:r w:rsidRPr="002956C8">
                    <w:rPr>
                      <w:rFonts w:ascii="Arial" w:eastAsia="Times New Roman" w:hAnsi="Arial" w:cs="Arial"/>
                      <w:b/>
                      <w:bCs/>
                      <w:sz w:val="20"/>
                      <w:szCs w:val="20"/>
                      <w:bdr w:val="none" w:sz="0" w:space="0" w:color="auto" w:frame="1"/>
                      <w:lang w:eastAsia="es-ES"/>
                    </w:rPr>
                    <w:t xml:space="preserve">: 25-26 </w:t>
                  </w:r>
                  <w:proofErr w:type="spellStart"/>
                  <w:r w:rsidRPr="002956C8">
                    <w:rPr>
                      <w:rFonts w:ascii="Arial" w:eastAsia="Times New Roman" w:hAnsi="Arial" w:cs="Arial"/>
                      <w:b/>
                      <w:bCs/>
                      <w:sz w:val="20"/>
                      <w:szCs w:val="20"/>
                      <w:bdr w:val="none" w:sz="0" w:space="0" w:color="auto" w:frame="1"/>
                      <w:lang w:eastAsia="es-ES"/>
                    </w:rPr>
                    <w:t>February</w:t>
                  </w:r>
                  <w:proofErr w:type="spellEnd"/>
                  <w:r w:rsidRPr="002956C8">
                    <w:rPr>
                      <w:rFonts w:ascii="Arial" w:eastAsia="Times New Roman" w:hAnsi="Arial" w:cs="Arial"/>
                      <w:b/>
                      <w:bCs/>
                      <w:sz w:val="20"/>
                      <w:szCs w:val="20"/>
                      <w:bdr w:val="none" w:sz="0" w:space="0" w:color="auto" w:frame="1"/>
                      <w:lang w:eastAsia="es-ES"/>
                    </w:rPr>
                    <w:t xml:space="preserve"> 2015, </w:t>
                  </w:r>
                  <w:proofErr w:type="spellStart"/>
                  <w:r w:rsidRPr="002956C8">
                    <w:rPr>
                      <w:rFonts w:ascii="Arial" w:eastAsia="Times New Roman" w:hAnsi="Arial" w:cs="Arial"/>
                      <w:b/>
                      <w:bCs/>
                      <w:sz w:val="20"/>
                      <w:szCs w:val="20"/>
                      <w:bdr w:val="none" w:sz="0" w:space="0" w:color="auto" w:frame="1"/>
                      <w:lang w:eastAsia="es-ES"/>
                    </w:rPr>
                    <w:t>Singapore</w:t>
                  </w:r>
                  <w:proofErr w:type="spellEnd"/>
                </w:p>
              </w:tc>
            </w:tr>
            <w:tr w:rsidR="002956C8" w:rsidRPr="002956C8">
              <w:trPr>
                <w:trHeight w:val="105"/>
                <w:tblCellSpacing w:w="0" w:type="dxa"/>
              </w:trPr>
              <w:tc>
                <w:tcPr>
                  <w:tcW w:w="0" w:type="auto"/>
                  <w:vAlign w:val="center"/>
                  <w:hideMark/>
                </w:tcPr>
                <w:p w:rsidR="002956C8" w:rsidRPr="002956C8" w:rsidRDefault="002956C8" w:rsidP="002956C8">
                  <w:pPr>
                    <w:spacing w:before="100" w:beforeAutospacing="1" w:after="100" w:afterAutospacing="1" w:line="10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
                      <w:szCs w:val="2"/>
                      <w:lang w:eastAsia="es-ES"/>
                    </w:rPr>
                    <w:drawing>
                      <wp:inline distT="0" distB="0" distL="0" distR="0">
                        <wp:extent cx="6350" cy="63500"/>
                        <wp:effectExtent l="0" t="0" r="0" b="0"/>
                        <wp:docPr id="2" name="Imagen 2" descr="http://app.streamsend.com/images/templates/1341/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pp.streamsend.com/images/templates/1341/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0"/>
                                </a:xfrm>
                                <a:prstGeom prst="rect">
                                  <a:avLst/>
                                </a:prstGeom>
                                <a:noFill/>
                                <a:ln>
                                  <a:noFill/>
                                </a:ln>
                              </pic:spPr>
                            </pic:pic>
                          </a:graphicData>
                        </a:graphic>
                      </wp:inline>
                    </w:drawing>
                  </w:r>
                </w:p>
              </w:tc>
            </w:tr>
            <w:tr w:rsidR="002956C8" w:rsidRPr="002956C8">
              <w:trPr>
                <w:tblCellSpacing w:w="0" w:type="dxa"/>
              </w:trPr>
              <w:tc>
                <w:tcPr>
                  <w:tcW w:w="0" w:type="auto"/>
                  <w:vAlign w:val="center"/>
                  <w:hideMark/>
                </w:tcPr>
                <w:p w:rsidR="002956C8" w:rsidRPr="002956C8" w:rsidRDefault="002956C8" w:rsidP="002956C8">
                  <w:pPr>
                    <w:spacing w:before="100" w:beforeAutospacing="1" w:after="100" w:afterAutospacing="1" w:line="270" w:lineRule="atLeast"/>
                    <w:rPr>
                      <w:rFonts w:ascii="Times New Roman" w:eastAsia="Times New Roman" w:hAnsi="Times New Roman" w:cs="Times New Roman"/>
                      <w:sz w:val="24"/>
                      <w:szCs w:val="24"/>
                      <w:lang w:val="en-US" w:eastAsia="es-ES"/>
                    </w:rPr>
                  </w:pPr>
                  <w:r w:rsidRPr="002956C8">
                    <w:rPr>
                      <w:rFonts w:ascii="Arial" w:eastAsia="Times New Roman" w:hAnsi="Arial" w:cs="Arial"/>
                      <w:color w:val="444444"/>
                      <w:sz w:val="20"/>
                      <w:szCs w:val="20"/>
                      <w:lang w:val="en-US" w:eastAsia="es-ES"/>
                    </w:rPr>
                    <w:t>By attending, shipping companies can be updated on the evolving security threats that exist at sea. Excellent risk management and planning can be put in place in accordance with major regulations, so that in a time of crisis, the crew and vessel are well-equipped and prepared to diffuse any situation safely and legally. This event is essential for CSO’s and their team in order to stay abreast with the latest industry responses to keep the crew safe and well prepared.</w:t>
                  </w:r>
                  <w:r w:rsidRPr="002956C8">
                    <w:rPr>
                      <w:rFonts w:ascii="Arial" w:eastAsia="Times New Roman" w:hAnsi="Arial" w:cs="Arial"/>
                      <w:color w:val="636466"/>
                      <w:sz w:val="20"/>
                      <w:szCs w:val="20"/>
                      <w:lang w:val="en-US" w:eastAsia="es-ES"/>
                    </w:rPr>
                    <w:br/>
                  </w:r>
                  <w:r w:rsidRPr="002956C8">
                    <w:rPr>
                      <w:rFonts w:ascii="Arial" w:eastAsia="Times New Roman" w:hAnsi="Arial" w:cs="Arial"/>
                      <w:color w:val="636466"/>
                      <w:sz w:val="20"/>
                      <w:szCs w:val="20"/>
                      <w:lang w:val="en-US" w:eastAsia="es-ES"/>
                    </w:rPr>
                    <w:br/>
                  </w:r>
                  <w:hyperlink r:id="rId18" w:history="1">
                    <w:r w:rsidRPr="002956C8">
                      <w:rPr>
                        <w:rFonts w:ascii="Arial" w:eastAsia="Times New Roman" w:hAnsi="Arial" w:cs="Arial"/>
                        <w:b/>
                        <w:bCs/>
                        <w:color w:val="0000FF"/>
                        <w:sz w:val="20"/>
                        <w:szCs w:val="20"/>
                        <w:u w:val="single"/>
                        <w:lang w:val="en-US" w:eastAsia="es-ES"/>
                      </w:rPr>
                      <w:t>Click here&gt;&gt;</w:t>
                    </w:r>
                  </w:hyperlink>
                  <w:r w:rsidRPr="002956C8">
                    <w:rPr>
                      <w:rFonts w:ascii="Arial" w:eastAsia="Times New Roman" w:hAnsi="Arial" w:cs="Arial"/>
                      <w:color w:val="333333"/>
                      <w:sz w:val="20"/>
                      <w:szCs w:val="20"/>
                      <w:lang w:val="en-US" w:eastAsia="es-ES"/>
                    </w:rPr>
                    <w:t xml:space="preserve"> and we will send you a brochure via e-mail</w:t>
                  </w:r>
                  <w:r w:rsidRPr="002956C8">
                    <w:rPr>
                      <w:rFonts w:ascii="Arial" w:eastAsia="Times New Roman" w:hAnsi="Arial" w:cs="Arial"/>
                      <w:color w:val="636466"/>
                      <w:sz w:val="18"/>
                      <w:szCs w:val="18"/>
                      <w:lang w:val="en-US" w:eastAsia="es-ES"/>
                    </w:rPr>
                    <w:t xml:space="preserve"> </w:t>
                  </w:r>
                </w:p>
              </w:tc>
            </w:tr>
          </w:tbl>
          <w:p w:rsidR="002956C8" w:rsidRPr="002956C8" w:rsidRDefault="002956C8" w:rsidP="002956C8">
            <w:pPr>
              <w:spacing w:after="0" w:line="240" w:lineRule="auto"/>
              <w:rPr>
                <w:rFonts w:ascii="Times New Roman" w:eastAsia="Times New Roman" w:hAnsi="Times New Roman" w:cs="Times New Roman"/>
                <w:sz w:val="24"/>
                <w:szCs w:val="24"/>
                <w:lang w:val="en-US" w:eastAsia="es-ES"/>
              </w:rPr>
            </w:pPr>
          </w:p>
        </w:tc>
      </w:tr>
    </w:tbl>
    <w:p w:rsidR="002956C8" w:rsidRPr="002956C8" w:rsidRDefault="002956C8" w:rsidP="002956C8">
      <w:pPr>
        <w:spacing w:after="0" w:line="240" w:lineRule="auto"/>
        <w:rPr>
          <w:rFonts w:ascii="Times New Roman" w:eastAsia="Times New Roman" w:hAnsi="Times New Roman" w:cs="Times New Roman"/>
          <w:vanish/>
          <w:sz w:val="24"/>
          <w:szCs w:val="24"/>
          <w:lang w:eastAsia="es-ES"/>
        </w:rPr>
      </w:pPr>
    </w:p>
    <w:p w:rsidR="0043632A" w:rsidRDefault="0043632A"/>
    <w:sectPr w:rsidR="004363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C8"/>
    <w:rsid w:val="002956C8"/>
    <w:rsid w:val="00436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956C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56C8"/>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2956C8"/>
    <w:rPr>
      <w:b/>
      <w:bCs/>
    </w:rPr>
  </w:style>
  <w:style w:type="character" w:styleId="Hipervnculo">
    <w:name w:val="Hyperlink"/>
    <w:basedOn w:val="Fuentedeprrafopredeter"/>
    <w:uiPriority w:val="99"/>
    <w:semiHidden/>
    <w:unhideWhenUsed/>
    <w:rsid w:val="002956C8"/>
    <w:rPr>
      <w:color w:val="0000FF"/>
      <w:u w:val="single"/>
    </w:rPr>
  </w:style>
  <w:style w:type="paragraph" w:styleId="Textodeglobo">
    <w:name w:val="Balloon Text"/>
    <w:basedOn w:val="Normal"/>
    <w:link w:val="TextodegloboCar"/>
    <w:uiPriority w:val="99"/>
    <w:semiHidden/>
    <w:unhideWhenUsed/>
    <w:rsid w:val="00295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956C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56C8"/>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2956C8"/>
    <w:rPr>
      <w:b/>
      <w:bCs/>
    </w:rPr>
  </w:style>
  <w:style w:type="character" w:styleId="Hipervnculo">
    <w:name w:val="Hyperlink"/>
    <w:basedOn w:val="Fuentedeprrafopredeter"/>
    <w:uiPriority w:val="99"/>
    <w:semiHidden/>
    <w:unhideWhenUsed/>
    <w:rsid w:val="002956C8"/>
    <w:rPr>
      <w:color w:val="0000FF"/>
      <w:u w:val="single"/>
    </w:rPr>
  </w:style>
  <w:style w:type="paragraph" w:styleId="Textodeglobo">
    <w:name w:val="Balloon Text"/>
    <w:basedOn w:val="Normal"/>
    <w:link w:val="TextodegloboCar"/>
    <w:uiPriority w:val="99"/>
    <w:semiHidden/>
    <w:unhideWhenUsed/>
    <w:rsid w:val="00295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74835">
      <w:bodyDiv w:val="1"/>
      <w:marLeft w:val="0"/>
      <w:marRight w:val="0"/>
      <w:marTop w:val="0"/>
      <w:marBottom w:val="0"/>
      <w:divBdr>
        <w:top w:val="none" w:sz="0" w:space="0" w:color="auto"/>
        <w:left w:val="none" w:sz="0" w:space="0" w:color="auto"/>
        <w:bottom w:val="none" w:sz="0" w:space="0" w:color="auto"/>
        <w:right w:val="none" w:sz="0" w:space="0" w:color="auto"/>
      </w:divBdr>
      <w:divsChild>
        <w:div w:id="1268780815">
          <w:marLeft w:val="0"/>
          <w:marRight w:val="0"/>
          <w:marTop w:val="0"/>
          <w:marBottom w:val="0"/>
          <w:divBdr>
            <w:top w:val="none" w:sz="0" w:space="0" w:color="auto"/>
            <w:left w:val="none" w:sz="0" w:space="0" w:color="auto"/>
            <w:bottom w:val="none" w:sz="0" w:space="0" w:color="auto"/>
            <w:right w:val="none" w:sz="0" w:space="0" w:color="auto"/>
          </w:divBdr>
        </w:div>
        <w:div w:id="1413309932">
          <w:marLeft w:val="0"/>
          <w:marRight w:val="0"/>
          <w:marTop w:val="0"/>
          <w:marBottom w:val="0"/>
          <w:divBdr>
            <w:top w:val="none" w:sz="0" w:space="0" w:color="auto"/>
            <w:left w:val="none" w:sz="0" w:space="0" w:color="auto"/>
            <w:bottom w:val="none" w:sz="0" w:space="0" w:color="auto"/>
            <w:right w:val="none" w:sz="0" w:space="0" w:color="auto"/>
          </w:divBdr>
        </w:div>
        <w:div w:id="1739941075">
          <w:marLeft w:val="0"/>
          <w:marRight w:val="0"/>
          <w:marTop w:val="0"/>
          <w:marBottom w:val="0"/>
          <w:divBdr>
            <w:top w:val="none" w:sz="0" w:space="0" w:color="auto"/>
            <w:left w:val="none" w:sz="0" w:space="0" w:color="auto"/>
            <w:bottom w:val="none" w:sz="0" w:space="0" w:color="auto"/>
            <w:right w:val="none" w:sz="0" w:space="0" w:color="auto"/>
          </w:divBdr>
          <w:divsChild>
            <w:div w:id="682709828">
              <w:marLeft w:val="0"/>
              <w:marRight w:val="0"/>
              <w:marTop w:val="0"/>
              <w:marBottom w:val="0"/>
              <w:divBdr>
                <w:top w:val="none" w:sz="0" w:space="0" w:color="auto"/>
                <w:left w:val="none" w:sz="0" w:space="0" w:color="auto"/>
                <w:bottom w:val="none" w:sz="0" w:space="0" w:color="auto"/>
                <w:right w:val="none" w:sz="0" w:space="0" w:color="auto"/>
              </w:divBdr>
            </w:div>
            <w:div w:id="1768040553">
              <w:marLeft w:val="0"/>
              <w:marRight w:val="0"/>
              <w:marTop w:val="0"/>
              <w:marBottom w:val="0"/>
              <w:divBdr>
                <w:top w:val="none" w:sz="0" w:space="0" w:color="auto"/>
                <w:left w:val="none" w:sz="0" w:space="0" w:color="auto"/>
                <w:bottom w:val="none" w:sz="0" w:space="0" w:color="auto"/>
                <w:right w:val="none" w:sz="0" w:space="0" w:color="auto"/>
              </w:divBdr>
            </w:div>
          </w:divsChild>
        </w:div>
        <w:div w:id="283778326">
          <w:marLeft w:val="0"/>
          <w:marRight w:val="0"/>
          <w:marTop w:val="0"/>
          <w:marBottom w:val="0"/>
          <w:divBdr>
            <w:top w:val="none" w:sz="0" w:space="0" w:color="auto"/>
            <w:left w:val="none" w:sz="0" w:space="0" w:color="auto"/>
            <w:bottom w:val="none" w:sz="0" w:space="0" w:color="auto"/>
            <w:right w:val="none" w:sz="0" w:space="0" w:color="auto"/>
          </w:divBdr>
        </w:div>
        <w:div w:id="377821982">
          <w:marLeft w:val="0"/>
          <w:marRight w:val="0"/>
          <w:marTop w:val="0"/>
          <w:marBottom w:val="0"/>
          <w:divBdr>
            <w:top w:val="none" w:sz="0" w:space="0" w:color="auto"/>
            <w:left w:val="none" w:sz="0" w:space="0" w:color="auto"/>
            <w:bottom w:val="none" w:sz="0" w:space="0" w:color="auto"/>
            <w:right w:val="none" w:sz="0" w:space="0" w:color="auto"/>
          </w:divBdr>
          <w:divsChild>
            <w:div w:id="980621339">
              <w:marLeft w:val="0"/>
              <w:marRight w:val="0"/>
              <w:marTop w:val="0"/>
              <w:marBottom w:val="0"/>
              <w:divBdr>
                <w:top w:val="none" w:sz="0" w:space="0" w:color="auto"/>
                <w:left w:val="none" w:sz="0" w:space="0" w:color="auto"/>
                <w:bottom w:val="none" w:sz="0" w:space="0" w:color="auto"/>
                <w:right w:val="none" w:sz="0" w:space="0" w:color="auto"/>
              </w:divBdr>
            </w:div>
            <w:div w:id="1699693416">
              <w:marLeft w:val="0"/>
              <w:marRight w:val="0"/>
              <w:marTop w:val="0"/>
              <w:marBottom w:val="0"/>
              <w:divBdr>
                <w:top w:val="none" w:sz="0" w:space="0" w:color="auto"/>
                <w:left w:val="none" w:sz="0" w:space="0" w:color="auto"/>
                <w:bottom w:val="none" w:sz="0" w:space="0" w:color="auto"/>
                <w:right w:val="none" w:sz="0" w:space="0" w:color="auto"/>
              </w:divBdr>
            </w:div>
          </w:divsChild>
        </w:div>
        <w:div w:id="1719040273">
          <w:marLeft w:val="0"/>
          <w:marRight w:val="0"/>
          <w:marTop w:val="0"/>
          <w:marBottom w:val="0"/>
          <w:divBdr>
            <w:top w:val="none" w:sz="0" w:space="0" w:color="auto"/>
            <w:left w:val="none" w:sz="0" w:space="0" w:color="auto"/>
            <w:bottom w:val="none" w:sz="0" w:space="0" w:color="auto"/>
            <w:right w:val="none" w:sz="0" w:space="0" w:color="auto"/>
          </w:divBdr>
          <w:divsChild>
            <w:div w:id="591939451">
              <w:marLeft w:val="0"/>
              <w:marRight w:val="0"/>
              <w:marTop w:val="0"/>
              <w:marBottom w:val="0"/>
              <w:divBdr>
                <w:top w:val="none" w:sz="0" w:space="0" w:color="auto"/>
                <w:left w:val="none" w:sz="0" w:space="0" w:color="auto"/>
                <w:bottom w:val="none" w:sz="0" w:space="0" w:color="auto"/>
                <w:right w:val="none" w:sz="0" w:space="0" w:color="auto"/>
              </w:divBdr>
            </w:div>
          </w:divsChild>
        </w:div>
        <w:div w:id="116798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treamsend.com/c/22677399/28021/qbEGvtR/Cwfm?redirect_to=http%3A%2F%2Fwww.wplgroup.com%2Faci%2F_crosslink%2Fregister.asp%3FintSitePageId%3D13071" TargetMode="External"/><Relationship Id="rId13" Type="http://schemas.openxmlformats.org/officeDocument/2006/relationships/hyperlink" Target="http://app.streamsend.com/c/22677399/28023/qbEGvtR/Cwfm?redirect_to=http%3A%2F%2Fwww.wplgroup.com%2Faci%2F_crosslink%2Fregister.asp%3FintSitePageId%3D13071" TargetMode="External"/><Relationship Id="rId18" Type="http://schemas.openxmlformats.org/officeDocument/2006/relationships/hyperlink" Target="mailto:pbaziuk@acieu.co.uk?subject=MPS5%20Brochure%20Request" TargetMode="External"/><Relationship Id="rId3" Type="http://schemas.openxmlformats.org/officeDocument/2006/relationships/settings" Target="settings.xml"/><Relationship Id="rId7" Type="http://schemas.openxmlformats.org/officeDocument/2006/relationships/hyperlink" Target="http://app.streamsend.com/c/22677399/28019/qbEGvtR/Cwfm?redirect_to=http%3A%2F%2Fwww.wplgroup.com%2Faci%2Fconferences%2Feu-mps5.asp" TargetMode="External"/><Relationship Id="rId12" Type="http://schemas.openxmlformats.org/officeDocument/2006/relationships/hyperlink" Target="mailto:pbaziuk@acieu.co.uk?subject=MPS5%20Brochure%20Request"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mailto:production@acieu.co.uk?subject=MPS5%20Speak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p.streamsend.com/c/22677399/28017/qbEGvtR/Cwfm?redirect_to=http%3A%2F%2Fv11.vuturevx.com%2Fexchange-sites%2FWhitmore%2520Group%2F59%2Fevents-pdfs-eu%2Fmps5-mkt-agenda.pdf" TargetMode="External"/><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mailto:sponsorship@acieu.co.uk?subject=MPS5%20Commercial"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baziuk@acieu.co.uk?subject=MPS5%20more%20info"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3579</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Cluster</dc:creator>
  <cp:lastModifiedBy>Rosa Cluster</cp:lastModifiedBy>
  <cp:revision>1</cp:revision>
  <dcterms:created xsi:type="dcterms:W3CDTF">2014-11-19T12:43:00Z</dcterms:created>
  <dcterms:modified xsi:type="dcterms:W3CDTF">2014-11-19T12:45:00Z</dcterms:modified>
</cp:coreProperties>
</file>